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4A89" w14:textId="77777777" w:rsidR="001A79B8" w:rsidRPr="00FB651C" w:rsidRDefault="001A79B8" w:rsidP="001A79B8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FB651C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1A251F45" w14:textId="77777777" w:rsidR="001A79B8" w:rsidRPr="00FB651C" w:rsidRDefault="001A79B8" w:rsidP="001A79B8">
      <w:pPr>
        <w:rPr>
          <w:rFonts w:ascii="Museo Sans 100" w:hAnsi="Museo Sans 100" w:cs="Arial"/>
          <w:sz w:val="24"/>
          <w:szCs w:val="24"/>
        </w:rPr>
      </w:pPr>
      <w:r w:rsidRPr="00FB651C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7" w:history="1">
        <w:r w:rsidRPr="00FB651C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FB651C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8" w:history="1">
        <w:r w:rsidRPr="00FB651C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FB651C">
        <w:rPr>
          <w:rFonts w:ascii="Museo Sans 100" w:hAnsi="Museo Sans 100" w:cs="Arial"/>
          <w:sz w:val="24"/>
          <w:szCs w:val="24"/>
        </w:rPr>
        <w:t xml:space="preserve"> and </w:t>
      </w:r>
      <w:hyperlink r:id="rId9" w:history="1">
        <w:r w:rsidRPr="00FB651C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FB651C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FB651C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1D2D6812" w14:textId="37DF599D" w:rsidR="001A79B8" w:rsidRPr="00FB651C" w:rsidRDefault="001A79B8" w:rsidP="001A79B8">
      <w:pPr>
        <w:rPr>
          <w:rFonts w:ascii="Museo Sans 100" w:hAnsi="Museo Sans 100" w:cs="Arial"/>
          <w:sz w:val="24"/>
          <w:szCs w:val="24"/>
        </w:rPr>
      </w:pPr>
      <w:r w:rsidRPr="00FB651C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 as a whole and public visits to the Science Oxford Centre on our website.</w:t>
      </w:r>
    </w:p>
    <w:p w14:paraId="71FE3162" w14:textId="1DA3B448" w:rsidR="001A79B8" w:rsidRPr="00FB651C" w:rsidRDefault="001A79B8" w:rsidP="001A79B8">
      <w:pPr>
        <w:rPr>
          <w:rFonts w:ascii="Museo Sans 100" w:hAnsi="Museo Sans 100" w:cs="Arial"/>
          <w:sz w:val="24"/>
          <w:szCs w:val="24"/>
        </w:rPr>
      </w:pPr>
      <w:r w:rsidRPr="00FB651C">
        <w:rPr>
          <w:rFonts w:ascii="Museo Sans 100" w:hAnsi="Museo Sans 100" w:cs="Arial"/>
          <w:sz w:val="24"/>
          <w:szCs w:val="24"/>
        </w:rPr>
        <w:t xml:space="preserve">At the time of writing this risk assessment there was an average of </w:t>
      </w:r>
      <w:r w:rsidR="00177518" w:rsidRPr="00FB651C">
        <w:rPr>
          <w:rFonts w:ascii="Museo Sans 100" w:hAnsi="Museo Sans 100" w:cs="Arial"/>
          <w:sz w:val="24"/>
          <w:szCs w:val="24"/>
        </w:rPr>
        <w:t>5</w:t>
      </w:r>
      <w:r w:rsidRPr="00FB651C">
        <w:rPr>
          <w:rFonts w:ascii="Museo Sans 100" w:hAnsi="Museo Sans 100" w:cs="Arial"/>
          <w:sz w:val="24"/>
          <w:szCs w:val="24"/>
        </w:rPr>
        <w:t xml:space="preserve"> cases per 100’000 people in Oxford. Therefore, considering the additional steps we are taking to keep out staff and visitors safe, our likelihood rating is 1 or ’unlikely’.</w:t>
      </w:r>
    </w:p>
    <w:p w14:paraId="2A6AA3EB" w14:textId="7AC623A8" w:rsidR="00E164EA" w:rsidRDefault="00E164EA">
      <w:pPr>
        <w:rPr>
          <w:rFonts w:ascii="Century Gothic" w:hAnsi="Century Gothic"/>
        </w:rPr>
      </w:pPr>
    </w:p>
    <w:p w14:paraId="1E52EFED" w14:textId="0EAA1545" w:rsidR="001A79B8" w:rsidRDefault="001A79B8">
      <w:pPr>
        <w:rPr>
          <w:rFonts w:ascii="Century Gothic" w:hAnsi="Century Gothic"/>
        </w:rPr>
      </w:pPr>
    </w:p>
    <w:p w14:paraId="2DFEA0FB" w14:textId="1C727768" w:rsidR="001A79B8" w:rsidRDefault="001A79B8">
      <w:pPr>
        <w:rPr>
          <w:rFonts w:ascii="Century Gothic" w:hAnsi="Century Gothic"/>
        </w:rPr>
      </w:pPr>
    </w:p>
    <w:p w14:paraId="6E5B896D" w14:textId="48B400BA" w:rsidR="001A79B8" w:rsidRDefault="001A79B8">
      <w:pPr>
        <w:rPr>
          <w:rFonts w:ascii="Century Gothic" w:hAnsi="Century Gothic"/>
        </w:rPr>
      </w:pPr>
    </w:p>
    <w:p w14:paraId="3C8CA93A" w14:textId="7B44DEBF" w:rsidR="001A79B8" w:rsidRDefault="001A79B8">
      <w:pPr>
        <w:rPr>
          <w:rFonts w:ascii="Century Gothic" w:hAnsi="Century Gothic"/>
        </w:rPr>
      </w:pPr>
    </w:p>
    <w:p w14:paraId="1C224CEF" w14:textId="6AEE36ED" w:rsidR="001A79B8" w:rsidRDefault="001A79B8">
      <w:pPr>
        <w:rPr>
          <w:rFonts w:ascii="Century Gothic" w:hAnsi="Century Gothic"/>
        </w:rPr>
      </w:pPr>
    </w:p>
    <w:p w14:paraId="4FBE1496" w14:textId="4A28AD50" w:rsidR="001A79B8" w:rsidRDefault="001A79B8">
      <w:pPr>
        <w:rPr>
          <w:rFonts w:ascii="Century Gothic" w:hAnsi="Century Gothic"/>
        </w:rPr>
      </w:pPr>
    </w:p>
    <w:p w14:paraId="158DA258" w14:textId="7599B9FF" w:rsidR="001A79B8" w:rsidRDefault="001A79B8">
      <w:pPr>
        <w:rPr>
          <w:rFonts w:ascii="Century Gothic" w:hAnsi="Century Gothic"/>
        </w:rPr>
      </w:pPr>
    </w:p>
    <w:p w14:paraId="25815609" w14:textId="77777777" w:rsidR="001A79B8" w:rsidRPr="008F6425" w:rsidRDefault="001A79B8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9495"/>
        <w:gridCol w:w="469"/>
        <w:gridCol w:w="469"/>
        <w:gridCol w:w="565"/>
      </w:tblGrid>
      <w:tr w:rsidR="00B36A2E" w:rsidRPr="00B36A2E" w14:paraId="78B009AC" w14:textId="77777777" w:rsidTr="00980403">
        <w:trPr>
          <w:cantSplit/>
          <w:trHeight w:val="558"/>
        </w:trPr>
        <w:tc>
          <w:tcPr>
            <w:tcW w:w="138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1F27B1" w14:textId="708E5183" w:rsidR="00B36A2E" w:rsidRDefault="00353EDC" w:rsidP="00980403">
            <w:pPr>
              <w:pStyle w:val="Header"/>
              <w:rPr>
                <w:rFonts w:ascii="Museo Sans 500" w:hAnsi="Museo Sans 500"/>
                <w:b/>
                <w:sz w:val="56"/>
                <w:szCs w:val="32"/>
              </w:rPr>
            </w:pPr>
            <w:r>
              <w:rPr>
                <w:rFonts w:ascii="Museo Sans 500" w:hAnsi="Museo Sans 500"/>
                <w:b/>
                <w:sz w:val="56"/>
                <w:szCs w:val="32"/>
              </w:rPr>
              <w:t>Changing Materials</w:t>
            </w:r>
            <w:r w:rsidR="0045059D" w:rsidRPr="0045059D">
              <w:rPr>
                <w:rFonts w:ascii="Museo Sans 500" w:hAnsi="Museo Sans 500"/>
                <w:b/>
                <w:sz w:val="56"/>
                <w:szCs w:val="32"/>
              </w:rPr>
              <w:t xml:space="preserve"> </w:t>
            </w:r>
            <w:r w:rsidR="00B36A2E" w:rsidRPr="0045059D">
              <w:rPr>
                <w:rFonts w:ascii="Museo Sans 500" w:hAnsi="Museo Sans 500"/>
                <w:b/>
                <w:sz w:val="56"/>
                <w:szCs w:val="32"/>
              </w:rPr>
              <w:t>Risk Assessment</w:t>
            </w:r>
          </w:p>
          <w:p w14:paraId="44FB9A8A" w14:textId="4F614507" w:rsidR="00AD38F2" w:rsidRPr="00AD38F2" w:rsidRDefault="00353EDC" w:rsidP="00980403">
            <w:pPr>
              <w:pStyle w:val="Header"/>
              <w:rPr>
                <w:rFonts w:ascii="Museo Sans 100" w:hAnsi="Museo Sans 100"/>
                <w:bCs/>
                <w:sz w:val="24"/>
                <w:szCs w:val="12"/>
              </w:rPr>
            </w:pPr>
            <w:r>
              <w:rPr>
                <w:rFonts w:ascii="Museo Sans 100" w:hAnsi="Museo Sans 100"/>
                <w:bCs/>
                <w:sz w:val="24"/>
                <w:szCs w:val="12"/>
              </w:rPr>
              <w:t>School workshop offered at the</w:t>
            </w:r>
            <w:r w:rsidR="00AD38F2" w:rsidRPr="00AD38F2">
              <w:rPr>
                <w:rFonts w:ascii="Museo Sans 100" w:hAnsi="Museo Sans 100"/>
                <w:bCs/>
                <w:sz w:val="24"/>
                <w:szCs w:val="12"/>
              </w:rPr>
              <w:t xml:space="preserve"> Science Oxford Centre</w:t>
            </w:r>
          </w:p>
          <w:p w14:paraId="3E42896B" w14:textId="77777777" w:rsidR="00B36A2E" w:rsidRPr="008B72FE" w:rsidRDefault="00B36A2E" w:rsidP="009804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199E98BA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Severity</w:t>
            </w:r>
          </w:p>
        </w:tc>
        <w:tc>
          <w:tcPr>
            <w:tcW w:w="469" w:type="dxa"/>
            <w:vMerge w:val="restart"/>
            <w:textDirection w:val="btLr"/>
          </w:tcPr>
          <w:p w14:paraId="7455DCA7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Likelihood</w:t>
            </w:r>
          </w:p>
        </w:tc>
        <w:tc>
          <w:tcPr>
            <w:tcW w:w="565" w:type="dxa"/>
            <w:vMerge w:val="restart"/>
            <w:textDirection w:val="btLr"/>
          </w:tcPr>
          <w:p w14:paraId="1CFEDEA4" w14:textId="77777777" w:rsidR="00B36A2E" w:rsidRPr="0045059D" w:rsidRDefault="00B36A2E" w:rsidP="00980403">
            <w:pPr>
              <w:ind w:left="113" w:right="113"/>
              <w:rPr>
                <w:rFonts w:ascii="Museo Sans 300" w:hAnsi="Museo Sans 300"/>
                <w:b/>
                <w:sz w:val="20"/>
              </w:rPr>
            </w:pPr>
            <w:r w:rsidRPr="0045059D">
              <w:rPr>
                <w:rFonts w:ascii="Museo Sans 300" w:hAnsi="Museo Sans 300"/>
                <w:b/>
                <w:sz w:val="20"/>
              </w:rPr>
              <w:t>Risk Rating*</w:t>
            </w:r>
          </w:p>
        </w:tc>
      </w:tr>
      <w:tr w:rsidR="00B36A2E" w:rsidRPr="008F6425" w14:paraId="50E9FA2E" w14:textId="77777777" w:rsidTr="00980403">
        <w:trPr>
          <w:cantSplit/>
          <w:trHeight w:val="132"/>
        </w:trPr>
        <w:tc>
          <w:tcPr>
            <w:tcW w:w="2830" w:type="dxa"/>
          </w:tcPr>
          <w:p w14:paraId="1470125C" w14:textId="77777777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Hazard</w:t>
            </w:r>
          </w:p>
        </w:tc>
        <w:tc>
          <w:tcPr>
            <w:tcW w:w="1560" w:type="dxa"/>
          </w:tcPr>
          <w:p w14:paraId="2A7D051A" w14:textId="6C391B00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Risk</w:t>
            </w:r>
            <w:r w:rsidR="00C03D73">
              <w:rPr>
                <w:rFonts w:ascii="Museo Sans 300" w:hAnsi="Museo Sans 300"/>
                <w:b/>
                <w:sz w:val="28"/>
              </w:rPr>
              <w:t xml:space="preserve"> to</w:t>
            </w:r>
          </w:p>
        </w:tc>
        <w:tc>
          <w:tcPr>
            <w:tcW w:w="9495" w:type="dxa"/>
          </w:tcPr>
          <w:p w14:paraId="19397A55" w14:textId="77777777" w:rsidR="00B36A2E" w:rsidRPr="0045059D" w:rsidRDefault="00B36A2E" w:rsidP="00980403">
            <w:pPr>
              <w:rPr>
                <w:rFonts w:ascii="Museo Sans 300" w:hAnsi="Museo Sans 300"/>
                <w:b/>
                <w:sz w:val="28"/>
              </w:rPr>
            </w:pPr>
            <w:r w:rsidRPr="0045059D">
              <w:rPr>
                <w:rFonts w:ascii="Museo Sans 300" w:hAnsi="Museo Sans 300"/>
                <w:b/>
                <w:sz w:val="28"/>
              </w:rPr>
              <w:t>Control Measures</w:t>
            </w:r>
          </w:p>
        </w:tc>
        <w:tc>
          <w:tcPr>
            <w:tcW w:w="469" w:type="dxa"/>
            <w:vMerge/>
            <w:textDirection w:val="btLr"/>
          </w:tcPr>
          <w:p w14:paraId="4D16D815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69" w:type="dxa"/>
            <w:vMerge/>
            <w:textDirection w:val="btLr"/>
          </w:tcPr>
          <w:p w14:paraId="006C893B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14:paraId="5ED9499D" w14:textId="77777777" w:rsidR="00B36A2E" w:rsidRPr="008B72FE" w:rsidRDefault="00B36A2E" w:rsidP="00980403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9D7C35" w:rsidRPr="008F6425" w14:paraId="07F2B099" w14:textId="77777777" w:rsidTr="00980403">
        <w:trPr>
          <w:trHeight w:val="1232"/>
        </w:trPr>
        <w:tc>
          <w:tcPr>
            <w:tcW w:w="2830" w:type="dxa"/>
            <w:vAlign w:val="center"/>
          </w:tcPr>
          <w:p w14:paraId="69A4C126" w14:textId="22254A1E" w:rsidR="009D7C35" w:rsidRPr="00177518" w:rsidRDefault="001A79B8" w:rsidP="00980403">
            <w:p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Getting or spreading Corona Virus</w:t>
            </w:r>
          </w:p>
        </w:tc>
        <w:tc>
          <w:tcPr>
            <w:tcW w:w="1560" w:type="dxa"/>
            <w:vAlign w:val="center"/>
          </w:tcPr>
          <w:p w14:paraId="7092CF61" w14:textId="507D1A44" w:rsidR="009D7C35" w:rsidRPr="00177518" w:rsidRDefault="009D7C35" w:rsidP="00980403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177518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9495" w:type="dxa"/>
            <w:vAlign w:val="center"/>
          </w:tcPr>
          <w:p w14:paraId="77E6EF7F" w14:textId="77777777" w:rsidR="001A79B8" w:rsidRPr="00177518" w:rsidRDefault="001A79B8" w:rsidP="001A79B8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  <w:p w14:paraId="03A83913" w14:textId="3C7537B5" w:rsidR="009D7C35" w:rsidRPr="00177518" w:rsidRDefault="009D7C35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 xml:space="preserve">As this workshop requires close adult supervision to ensure safe and proper use of the equipment, our staff will wear face shields. </w:t>
            </w:r>
          </w:p>
          <w:p w14:paraId="5F897804" w14:textId="1D35AAD5" w:rsidR="009D7C35" w:rsidRPr="00177518" w:rsidRDefault="009D7C35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We have two class sets of equipment for this workshop. All equipment will be cleaned or quarantined for 72 hours between bubbles of participants.</w:t>
            </w:r>
          </w:p>
          <w:p w14:paraId="2DC011BC" w14:textId="12758295" w:rsidR="009D7C35" w:rsidRPr="00177518" w:rsidRDefault="001A79B8" w:rsidP="001A79B8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We will do our best to accommodate each school’s individual bubble arrangements. If any workshop is not deliverable given the school</w:t>
            </w:r>
            <w:r w:rsidR="00177518">
              <w:rPr>
                <w:rFonts w:ascii="Museo Sans 100" w:hAnsi="Museo Sans 100"/>
                <w:sz w:val="24"/>
                <w:szCs w:val="24"/>
              </w:rPr>
              <w:t>’</w:t>
            </w:r>
            <w:r w:rsidRPr="00177518">
              <w:rPr>
                <w:rFonts w:ascii="Museo Sans 100" w:hAnsi="Museo Sans 100"/>
                <w:sz w:val="24"/>
                <w:szCs w:val="24"/>
              </w:rPr>
              <w:t>s social distancing requirements, they will be advised at the time of booking.</w:t>
            </w:r>
          </w:p>
          <w:p w14:paraId="4B2AB0C0" w14:textId="55E42DDB" w:rsidR="001A79B8" w:rsidRPr="00177518" w:rsidRDefault="001A79B8" w:rsidP="001A79B8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14:paraId="3FCBA0F9" w14:textId="0B9926A9" w:rsidR="009D7C35" w:rsidRDefault="001A79B8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01EB4787" w14:textId="0D6CD8FF" w:rsidR="009D7C35" w:rsidRDefault="001A79B8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A23BC11" w14:textId="23CD5993" w:rsidR="009D7C35" w:rsidRDefault="001A79B8" w:rsidP="00980403">
            <w:pPr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2</w:t>
            </w:r>
          </w:p>
        </w:tc>
      </w:tr>
      <w:tr w:rsidR="00AD38F2" w:rsidRPr="008F6425" w14:paraId="453BFF5D" w14:textId="77777777" w:rsidTr="00980403">
        <w:trPr>
          <w:trHeight w:val="1232"/>
        </w:trPr>
        <w:tc>
          <w:tcPr>
            <w:tcW w:w="2830" w:type="dxa"/>
            <w:vAlign w:val="center"/>
          </w:tcPr>
          <w:p w14:paraId="3B2F9C77" w14:textId="29336F67" w:rsidR="00AD38F2" w:rsidRPr="00177518" w:rsidRDefault="00353EDC" w:rsidP="00980403">
            <w:p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Children not following instructions or using equipment in an appropriate manner</w:t>
            </w:r>
          </w:p>
        </w:tc>
        <w:tc>
          <w:tcPr>
            <w:tcW w:w="1560" w:type="dxa"/>
            <w:vAlign w:val="center"/>
          </w:tcPr>
          <w:p w14:paraId="03D3E933" w14:textId="1D5269E2" w:rsidR="00AD38F2" w:rsidRPr="00177518" w:rsidRDefault="00353EDC" w:rsidP="00980403">
            <w:pPr>
              <w:pStyle w:val="1Text"/>
              <w:rPr>
                <w:rFonts w:ascii="Museo Sans 100" w:hAnsi="Museo Sans 100" w:cs="Arial"/>
                <w:sz w:val="24"/>
              </w:rPr>
            </w:pPr>
            <w:r w:rsidRPr="00177518">
              <w:rPr>
                <w:rFonts w:ascii="Museo Sans 100" w:hAnsi="Museo Sans 100" w:cs="Arial"/>
                <w:sz w:val="24"/>
              </w:rPr>
              <w:t>All</w:t>
            </w:r>
          </w:p>
        </w:tc>
        <w:tc>
          <w:tcPr>
            <w:tcW w:w="9495" w:type="dxa"/>
            <w:vAlign w:val="center"/>
          </w:tcPr>
          <w:p w14:paraId="011DF0EC" w14:textId="206795B6" w:rsidR="00353EDC" w:rsidRPr="00177518" w:rsidRDefault="00353EDC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Appropriate supervision</w:t>
            </w:r>
            <w:r w:rsidR="00FF3603" w:rsidRPr="00177518">
              <w:rPr>
                <w:rFonts w:ascii="Museo Sans 100" w:hAnsi="Museo Sans 100"/>
                <w:sz w:val="24"/>
                <w:szCs w:val="24"/>
              </w:rPr>
              <w:t xml:space="preserve"> required</w:t>
            </w:r>
            <w:r w:rsidRPr="00177518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4357D07B" w14:textId="74B02DBA" w:rsidR="00AD38F2" w:rsidRPr="00177518" w:rsidRDefault="00353EDC" w:rsidP="00980403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77518">
              <w:rPr>
                <w:rFonts w:ascii="Museo Sans 100" w:hAnsi="Museo Sans 100"/>
                <w:sz w:val="24"/>
              </w:rPr>
              <w:t>Instructions for appropriate conduct given.</w:t>
            </w:r>
          </w:p>
        </w:tc>
        <w:tc>
          <w:tcPr>
            <w:tcW w:w="469" w:type="dxa"/>
            <w:vAlign w:val="center"/>
          </w:tcPr>
          <w:p w14:paraId="1AE5E1D1" w14:textId="1C98DDEB" w:rsidR="00AD38F2" w:rsidRPr="0045059D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0014CE52" w14:textId="27828B83" w:rsidR="00AD38F2" w:rsidRPr="0045059D" w:rsidRDefault="00AD38F2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93BC687" w14:textId="4CA4E4CD" w:rsidR="00AD38F2" w:rsidRPr="0045059D" w:rsidRDefault="00FF3603" w:rsidP="00980403">
            <w:pPr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2</w:t>
            </w:r>
          </w:p>
        </w:tc>
      </w:tr>
      <w:tr w:rsidR="00353EDC" w:rsidRPr="008F6425" w14:paraId="691D2DE1" w14:textId="77777777" w:rsidTr="00980403">
        <w:trPr>
          <w:trHeight w:val="2160"/>
        </w:trPr>
        <w:tc>
          <w:tcPr>
            <w:tcW w:w="2830" w:type="dxa"/>
            <w:vAlign w:val="center"/>
          </w:tcPr>
          <w:p w14:paraId="09E9B909" w14:textId="5AE703DE" w:rsidR="00353EDC" w:rsidRPr="00177518" w:rsidRDefault="00353EDC" w:rsidP="00980403">
            <w:pPr>
              <w:rPr>
                <w:rFonts w:ascii="Museo Sans 100" w:hAnsi="Museo Sans 100" w:cs="Arial"/>
                <w:sz w:val="24"/>
                <w:szCs w:val="24"/>
              </w:rPr>
            </w:pPr>
            <w:r w:rsidRPr="00177518">
              <w:rPr>
                <w:rFonts w:ascii="Museo Sans 100" w:hAnsi="Museo Sans 100" w:cs="Arial"/>
                <w:sz w:val="24"/>
                <w:szCs w:val="24"/>
              </w:rPr>
              <w:lastRenderedPageBreak/>
              <w:t>Burns</w:t>
            </w:r>
          </w:p>
        </w:tc>
        <w:tc>
          <w:tcPr>
            <w:tcW w:w="1560" w:type="dxa"/>
            <w:vAlign w:val="center"/>
          </w:tcPr>
          <w:p w14:paraId="666C40B2" w14:textId="10482F7B" w:rsidR="00353EDC" w:rsidRPr="00177518" w:rsidRDefault="00353EDC" w:rsidP="00980403">
            <w:pPr>
              <w:pStyle w:val="1Text"/>
              <w:rPr>
                <w:rFonts w:ascii="Museo Sans 100" w:hAnsi="Museo Sans 100"/>
                <w:sz w:val="24"/>
              </w:rPr>
            </w:pPr>
            <w:r w:rsidRPr="00177518">
              <w:rPr>
                <w:rFonts w:ascii="Museo Sans 100" w:hAnsi="Museo Sans 100"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795F53F1" w14:textId="5C594185" w:rsidR="00353EDC" w:rsidRPr="00177518" w:rsidRDefault="00353EDC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Appropriate supervision</w:t>
            </w:r>
            <w:r w:rsidR="00FF3603" w:rsidRPr="00177518">
              <w:rPr>
                <w:rFonts w:ascii="Museo Sans 100" w:hAnsi="Museo Sans 100"/>
                <w:sz w:val="24"/>
                <w:szCs w:val="24"/>
              </w:rPr>
              <w:t xml:space="preserve"> required</w:t>
            </w:r>
            <w:r w:rsidRPr="00177518">
              <w:rPr>
                <w:rFonts w:ascii="Museo Sans 100" w:hAnsi="Museo Sans 100"/>
                <w:sz w:val="24"/>
                <w:szCs w:val="24"/>
              </w:rPr>
              <w:t>.</w:t>
            </w:r>
          </w:p>
          <w:p w14:paraId="0DA02517" w14:textId="77777777" w:rsidR="00FF3603" w:rsidRPr="00177518" w:rsidRDefault="00353EDC" w:rsidP="00980403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77518">
              <w:rPr>
                <w:rFonts w:ascii="Museo Sans 100" w:hAnsi="Museo Sans 100"/>
                <w:sz w:val="24"/>
              </w:rPr>
              <w:t>Instructions for appropriate conduct given</w:t>
            </w:r>
            <w:r w:rsidR="00FF3603" w:rsidRPr="00177518">
              <w:rPr>
                <w:rFonts w:ascii="Museo Sans 100" w:hAnsi="Museo Sans 100"/>
                <w:sz w:val="24"/>
              </w:rPr>
              <w:t xml:space="preserve"> as follows: </w:t>
            </w:r>
          </w:p>
          <w:p w14:paraId="0C7921E0" w14:textId="77777777" w:rsidR="00FF3603" w:rsidRPr="00177518" w:rsidRDefault="00353EDC" w:rsidP="00980403">
            <w:pPr>
              <w:pStyle w:val="1Text"/>
              <w:ind w:left="360"/>
              <w:rPr>
                <w:rFonts w:ascii="Museo Sans 100" w:hAnsi="Museo Sans 100"/>
                <w:sz w:val="24"/>
              </w:rPr>
            </w:pPr>
            <w:r w:rsidRPr="00177518">
              <w:rPr>
                <w:rFonts w:ascii="Museo Sans 100" w:hAnsi="Museo Sans 100"/>
                <w:sz w:val="24"/>
              </w:rPr>
              <w:t>The following parts will get hot: Burner stand, Burner, Foil trays.</w:t>
            </w:r>
          </w:p>
          <w:p w14:paraId="61FACFDE" w14:textId="4301F7B5" w:rsidR="00353EDC" w:rsidRPr="00177518" w:rsidRDefault="00353EDC" w:rsidP="00980403">
            <w:pPr>
              <w:pStyle w:val="1Text"/>
              <w:ind w:left="360"/>
              <w:rPr>
                <w:rFonts w:ascii="Museo Sans 100" w:hAnsi="Museo Sans 100" w:cs="Arial"/>
                <w:sz w:val="24"/>
              </w:rPr>
            </w:pPr>
            <w:r w:rsidRPr="00177518">
              <w:rPr>
                <w:rFonts w:ascii="Museo Sans 100" w:hAnsi="Museo Sans 100"/>
                <w:sz w:val="24"/>
              </w:rPr>
              <w:t>Do not touch them.</w:t>
            </w:r>
            <w:r w:rsidR="00FF3603" w:rsidRPr="00177518">
              <w:rPr>
                <w:rFonts w:ascii="Museo Sans 100" w:hAnsi="Museo Sans 100"/>
                <w:sz w:val="24"/>
              </w:rPr>
              <w:t xml:space="preserve"> </w:t>
            </w:r>
            <w:r w:rsidRPr="00177518">
              <w:rPr>
                <w:rFonts w:ascii="Museo Sans 100" w:hAnsi="Museo Sans 100"/>
                <w:sz w:val="24"/>
              </w:rPr>
              <w:t xml:space="preserve">Use the peg to move foil trays. </w:t>
            </w:r>
            <w:r w:rsidR="00FF3603" w:rsidRPr="00177518">
              <w:rPr>
                <w:rFonts w:ascii="Museo Sans 100" w:hAnsi="Museo Sans 100"/>
                <w:sz w:val="24"/>
              </w:rPr>
              <w:t>H</w:t>
            </w:r>
            <w:r w:rsidRPr="00177518">
              <w:rPr>
                <w:rFonts w:ascii="Museo Sans 100" w:hAnsi="Museo Sans 100"/>
                <w:sz w:val="24"/>
              </w:rPr>
              <w:t xml:space="preserve">old case with the peg before stirring with </w:t>
            </w:r>
            <w:r w:rsidR="00FF3603" w:rsidRPr="00177518">
              <w:rPr>
                <w:rFonts w:ascii="Museo Sans 100" w:hAnsi="Museo Sans 100"/>
                <w:sz w:val="24"/>
              </w:rPr>
              <w:t>a wooden</w:t>
            </w:r>
            <w:r w:rsidRPr="00177518">
              <w:rPr>
                <w:rFonts w:ascii="Museo Sans 100" w:hAnsi="Museo Sans 100"/>
                <w:sz w:val="24"/>
              </w:rPr>
              <w:t xml:space="preserve"> stick. Never touch the flame</w:t>
            </w:r>
            <w:r w:rsidR="00FF3603" w:rsidRPr="00177518">
              <w:rPr>
                <w:rFonts w:ascii="Museo Sans 100" w:hAnsi="Museo Sans 100"/>
                <w:sz w:val="24"/>
              </w:rPr>
              <w:t>.</w:t>
            </w:r>
          </w:p>
        </w:tc>
        <w:tc>
          <w:tcPr>
            <w:tcW w:w="469" w:type="dxa"/>
            <w:vAlign w:val="center"/>
          </w:tcPr>
          <w:p w14:paraId="6E05645E" w14:textId="6CEA785E" w:rsidR="00353EDC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5FE8597E" w14:textId="457A1BFA" w:rsidR="00353EDC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6FBE0D9D" w14:textId="78900FB2" w:rsidR="00353EDC" w:rsidRDefault="00FF3603" w:rsidP="00980403">
            <w:pPr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4</w:t>
            </w:r>
          </w:p>
        </w:tc>
      </w:tr>
      <w:tr w:rsidR="00353EDC" w:rsidRPr="008F6425" w14:paraId="3CC0CF45" w14:textId="77777777" w:rsidTr="00980403">
        <w:trPr>
          <w:trHeight w:val="1417"/>
        </w:trPr>
        <w:tc>
          <w:tcPr>
            <w:tcW w:w="2830" w:type="dxa"/>
            <w:vAlign w:val="center"/>
          </w:tcPr>
          <w:p w14:paraId="03D24790" w14:textId="71634F8D" w:rsidR="00353EDC" w:rsidRPr="00177518" w:rsidRDefault="00FF3603" w:rsidP="00980403">
            <w:pPr>
              <w:rPr>
                <w:rFonts w:ascii="Museo Sans 100" w:hAnsi="Museo Sans 100" w:cs="Arial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Hair catching fire</w:t>
            </w:r>
          </w:p>
        </w:tc>
        <w:tc>
          <w:tcPr>
            <w:tcW w:w="1560" w:type="dxa"/>
            <w:vAlign w:val="center"/>
          </w:tcPr>
          <w:p w14:paraId="3510103E" w14:textId="6D891EFB" w:rsidR="00353EDC" w:rsidRPr="00177518" w:rsidRDefault="00FF3603" w:rsidP="00980403">
            <w:pPr>
              <w:pStyle w:val="1Text"/>
              <w:rPr>
                <w:rFonts w:ascii="Museo Sans 100" w:hAnsi="Museo Sans 100"/>
                <w:bCs/>
                <w:sz w:val="24"/>
              </w:rPr>
            </w:pPr>
            <w:r w:rsidRPr="00177518">
              <w:rPr>
                <w:rFonts w:ascii="Museo Sans 100" w:hAnsi="Museo Sans 100"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444BE574" w14:textId="3C64F2AC" w:rsidR="00353EDC" w:rsidRPr="00177518" w:rsidRDefault="00FF3603" w:rsidP="00980403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77518">
              <w:rPr>
                <w:rFonts w:ascii="Museo Sans 100" w:hAnsi="Museo Sans 100" w:cs="Arial"/>
                <w:sz w:val="24"/>
              </w:rPr>
              <w:t>All participants are told to tie hair back and not to lean into the flame. Wispy hair around face can catch light too. Hair bands are provided if needed.</w:t>
            </w:r>
          </w:p>
        </w:tc>
        <w:tc>
          <w:tcPr>
            <w:tcW w:w="469" w:type="dxa"/>
            <w:vAlign w:val="center"/>
          </w:tcPr>
          <w:p w14:paraId="2EAE5F32" w14:textId="07BE8322" w:rsidR="00353EDC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7286C2A6" w14:textId="32B9703E" w:rsidR="00353EDC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6E65111" w14:textId="0F13B98B" w:rsidR="00353EDC" w:rsidRDefault="00FF3603" w:rsidP="00980403">
            <w:pPr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4</w:t>
            </w:r>
          </w:p>
        </w:tc>
      </w:tr>
      <w:tr w:rsidR="00353EDC" w:rsidRPr="008F6425" w14:paraId="3C89996B" w14:textId="77777777" w:rsidTr="00980403">
        <w:trPr>
          <w:trHeight w:val="1697"/>
        </w:trPr>
        <w:tc>
          <w:tcPr>
            <w:tcW w:w="2830" w:type="dxa"/>
            <w:vAlign w:val="center"/>
          </w:tcPr>
          <w:p w14:paraId="12C6EE9D" w14:textId="4531A7D0" w:rsidR="00353EDC" w:rsidRPr="00177518" w:rsidRDefault="00FF3603" w:rsidP="00980403">
            <w:pPr>
              <w:rPr>
                <w:rFonts w:ascii="Museo Sans 100" w:hAnsi="Museo Sans 100" w:cs="Arial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Fuel spills and spreading flames</w:t>
            </w:r>
          </w:p>
        </w:tc>
        <w:tc>
          <w:tcPr>
            <w:tcW w:w="1560" w:type="dxa"/>
            <w:vAlign w:val="center"/>
          </w:tcPr>
          <w:p w14:paraId="74BCBA2C" w14:textId="5EC6D03F" w:rsidR="00353EDC" w:rsidRPr="00177518" w:rsidRDefault="00FF3603" w:rsidP="00980403">
            <w:pPr>
              <w:pStyle w:val="1Text"/>
              <w:rPr>
                <w:rFonts w:ascii="Museo Sans 100" w:hAnsi="Museo Sans 100"/>
                <w:bCs/>
                <w:sz w:val="24"/>
              </w:rPr>
            </w:pPr>
            <w:r w:rsidRPr="00177518">
              <w:rPr>
                <w:rFonts w:ascii="Museo Sans 100" w:hAnsi="Museo Sans 100"/>
                <w:bCs/>
                <w:sz w:val="24"/>
              </w:rPr>
              <w:t>All</w:t>
            </w:r>
          </w:p>
        </w:tc>
        <w:tc>
          <w:tcPr>
            <w:tcW w:w="9495" w:type="dxa"/>
            <w:vAlign w:val="center"/>
          </w:tcPr>
          <w:p w14:paraId="696C84EF" w14:textId="77777777" w:rsidR="00FF3603" w:rsidRPr="00177518" w:rsidRDefault="00FF3603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Heat-proof tiles should always be used.</w:t>
            </w:r>
          </w:p>
          <w:p w14:paraId="3B1D3829" w14:textId="04E2F35E" w:rsidR="00FF3603" w:rsidRPr="00177518" w:rsidRDefault="00177518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Staff</w:t>
            </w:r>
            <w:r w:rsidR="00FF3603" w:rsidRPr="00177518">
              <w:rPr>
                <w:rFonts w:ascii="Museo Sans 100" w:hAnsi="Museo Sans 100"/>
                <w:sz w:val="24"/>
                <w:szCs w:val="24"/>
              </w:rPr>
              <w:t xml:space="preserve"> should always be monitoring burners.</w:t>
            </w:r>
          </w:p>
          <w:p w14:paraId="34C3F78F" w14:textId="35C27804" w:rsidR="00FF3603" w:rsidRPr="00177518" w:rsidRDefault="00FF3603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Staff to extinguish or remove if unsafe.</w:t>
            </w:r>
          </w:p>
          <w:p w14:paraId="5CFCFE37" w14:textId="77777777" w:rsidR="00FF3603" w:rsidRPr="00177518" w:rsidRDefault="00FF3603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Visual inspection of burners before and after every session is necessary.</w:t>
            </w:r>
          </w:p>
          <w:p w14:paraId="073F3295" w14:textId="20BDD979" w:rsidR="00353EDC" w:rsidRPr="00177518" w:rsidRDefault="00FF3603" w:rsidP="00980403">
            <w:pPr>
              <w:pStyle w:val="1Text"/>
              <w:numPr>
                <w:ilvl w:val="0"/>
                <w:numId w:val="1"/>
              </w:numPr>
              <w:rPr>
                <w:rFonts w:ascii="Museo Sans 100" w:hAnsi="Museo Sans 100" w:cs="Arial"/>
                <w:sz w:val="24"/>
              </w:rPr>
            </w:pPr>
            <w:r w:rsidRPr="00177518">
              <w:rPr>
                <w:rFonts w:ascii="Museo Sans 100" w:hAnsi="Museo Sans 100"/>
                <w:sz w:val="24"/>
              </w:rPr>
              <w:t>A countertop fire blanket is in the classroom to use if needed.</w:t>
            </w:r>
          </w:p>
        </w:tc>
        <w:tc>
          <w:tcPr>
            <w:tcW w:w="469" w:type="dxa"/>
            <w:vAlign w:val="center"/>
          </w:tcPr>
          <w:p w14:paraId="1E8436B4" w14:textId="6450D1BC" w:rsidR="00353EDC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51335030" w14:textId="0B8B0BDE" w:rsidR="00353EDC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8980F24" w14:textId="7052ECB5" w:rsidR="00353EDC" w:rsidRDefault="00FF3603" w:rsidP="00980403">
            <w:pPr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4</w:t>
            </w:r>
          </w:p>
        </w:tc>
      </w:tr>
      <w:tr w:rsidR="00FF3603" w:rsidRPr="008F6425" w14:paraId="0647B4A3" w14:textId="77777777" w:rsidTr="00980403">
        <w:trPr>
          <w:trHeight w:val="1112"/>
        </w:trPr>
        <w:tc>
          <w:tcPr>
            <w:tcW w:w="2830" w:type="dxa"/>
            <w:vAlign w:val="center"/>
          </w:tcPr>
          <w:p w14:paraId="61E4B1A0" w14:textId="5777C95D" w:rsidR="00FF3603" w:rsidRPr="00177518" w:rsidRDefault="00FF3603" w:rsidP="00980403">
            <w:p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‘Spitting’ of hot liquid when heated</w:t>
            </w:r>
          </w:p>
        </w:tc>
        <w:tc>
          <w:tcPr>
            <w:tcW w:w="1560" w:type="dxa"/>
            <w:vAlign w:val="center"/>
          </w:tcPr>
          <w:p w14:paraId="1D7F29CF" w14:textId="1B021820" w:rsidR="00FF3603" w:rsidRPr="00177518" w:rsidRDefault="00FF3603" w:rsidP="00980403">
            <w:pPr>
              <w:pStyle w:val="1Text"/>
              <w:rPr>
                <w:rFonts w:ascii="Museo Sans 100" w:hAnsi="Museo Sans 100"/>
                <w:bCs/>
                <w:sz w:val="24"/>
              </w:rPr>
            </w:pPr>
            <w:r w:rsidRPr="00177518">
              <w:rPr>
                <w:rFonts w:ascii="Museo Sans 100" w:hAnsi="Museo Sans 100"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0C14F39F" w14:textId="2E4CABEF" w:rsidR="00FF3603" w:rsidRPr="00177518" w:rsidRDefault="00FF3603" w:rsidP="0098040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Safety goggles to be worn when heating.</w:t>
            </w:r>
          </w:p>
          <w:p w14:paraId="2A8FF474" w14:textId="3B2B96D7" w:rsidR="00FF3603" w:rsidRPr="00177518" w:rsidRDefault="00FF3603" w:rsidP="0098040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Very small amounts of liquid heated at a time as demonstrated in introductory PowerPoint.</w:t>
            </w:r>
          </w:p>
          <w:p w14:paraId="0D970BE3" w14:textId="77777777" w:rsidR="00FF3603" w:rsidRPr="00177518" w:rsidRDefault="00FF3603" w:rsidP="0098040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Participants told not to lean over the case as you are heating.</w:t>
            </w:r>
          </w:p>
          <w:p w14:paraId="3273A625" w14:textId="4894C003" w:rsidR="00980403" w:rsidRPr="00177518" w:rsidRDefault="00980403" w:rsidP="00980403">
            <w:pPr>
              <w:pStyle w:val="ListParagraph"/>
              <w:spacing w:before="240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14:paraId="19B998E9" w14:textId="6C858BAC" w:rsidR="00FF3603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002BD05B" w14:textId="5A4C2D2F" w:rsidR="00FF3603" w:rsidRDefault="00FF36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2BE4DEE5" w14:textId="376E4CE6" w:rsidR="00FF3603" w:rsidRDefault="00FF3603" w:rsidP="00980403">
            <w:pPr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4</w:t>
            </w:r>
          </w:p>
        </w:tc>
      </w:tr>
      <w:tr w:rsidR="00FF3603" w:rsidRPr="008F6425" w14:paraId="5343A99E" w14:textId="77777777" w:rsidTr="00980403">
        <w:trPr>
          <w:trHeight w:val="1548"/>
        </w:trPr>
        <w:tc>
          <w:tcPr>
            <w:tcW w:w="2830" w:type="dxa"/>
            <w:vAlign w:val="center"/>
          </w:tcPr>
          <w:p w14:paraId="02B0E6DE" w14:textId="0DB137CD" w:rsidR="00FF3603" w:rsidRPr="00177518" w:rsidRDefault="00FF3603" w:rsidP="00980403">
            <w:p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lastRenderedPageBreak/>
              <w:t>Fumes and ‘Spitting’ when heating solder</w:t>
            </w:r>
          </w:p>
        </w:tc>
        <w:tc>
          <w:tcPr>
            <w:tcW w:w="1560" w:type="dxa"/>
            <w:vAlign w:val="center"/>
          </w:tcPr>
          <w:p w14:paraId="57957650" w14:textId="32E5EFC9" w:rsidR="00FF3603" w:rsidRPr="00177518" w:rsidRDefault="00FF3603" w:rsidP="00980403">
            <w:pPr>
              <w:pStyle w:val="1Text"/>
              <w:rPr>
                <w:rFonts w:ascii="Museo Sans 100" w:hAnsi="Museo Sans 100"/>
                <w:bCs/>
                <w:sz w:val="24"/>
              </w:rPr>
            </w:pPr>
            <w:r w:rsidRPr="00177518">
              <w:rPr>
                <w:rFonts w:ascii="Museo Sans 100" w:hAnsi="Museo Sans 100"/>
                <w:bCs/>
                <w:sz w:val="24"/>
              </w:rPr>
              <w:t>Participants</w:t>
            </w:r>
          </w:p>
        </w:tc>
        <w:tc>
          <w:tcPr>
            <w:tcW w:w="9495" w:type="dxa"/>
            <w:vAlign w:val="center"/>
          </w:tcPr>
          <w:p w14:paraId="01FFACCC" w14:textId="77777777" w:rsidR="00980403" w:rsidRPr="00177518" w:rsidRDefault="00980403" w:rsidP="00980403">
            <w:pPr>
              <w:rPr>
                <w:rFonts w:ascii="Museo Sans 100" w:hAnsi="Museo Sans 100"/>
                <w:sz w:val="24"/>
                <w:szCs w:val="24"/>
              </w:rPr>
            </w:pPr>
          </w:p>
          <w:p w14:paraId="3E854D12" w14:textId="415F59AA" w:rsidR="00FF3603" w:rsidRPr="00177518" w:rsidRDefault="00FF3603" w:rsidP="00980403">
            <w:pPr>
              <w:pStyle w:val="ListParagraph"/>
              <w:numPr>
                <w:ilvl w:val="0"/>
                <w:numId w:val="4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Ensure adequate ventilation of room.</w:t>
            </w:r>
          </w:p>
          <w:p w14:paraId="5EF9B582" w14:textId="165F07AC" w:rsidR="00FF3603" w:rsidRPr="00177518" w:rsidRDefault="00FF3603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Only very small pieces of solder are heated as demonstrated in introductory PowerPoint.</w:t>
            </w:r>
          </w:p>
          <w:p w14:paraId="2CB51C36" w14:textId="77777777" w:rsidR="00FF3603" w:rsidRPr="00177518" w:rsidRDefault="00FF3603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Safety goggles to be worn.</w:t>
            </w:r>
          </w:p>
          <w:p w14:paraId="27906E5A" w14:textId="77777777" w:rsidR="00980403" w:rsidRPr="00177518" w:rsidRDefault="00FF3603" w:rsidP="00980403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4"/>
                <w:szCs w:val="24"/>
              </w:rPr>
            </w:pPr>
            <w:r w:rsidRPr="00177518">
              <w:rPr>
                <w:rFonts w:ascii="Museo Sans 100" w:hAnsi="Museo Sans 100"/>
                <w:sz w:val="24"/>
                <w:szCs w:val="24"/>
              </w:rPr>
              <w:t>Only lead-free solder to be used.</w:t>
            </w:r>
          </w:p>
          <w:p w14:paraId="1BE8C697" w14:textId="4F19B062" w:rsidR="00980403" w:rsidRPr="00177518" w:rsidRDefault="00980403" w:rsidP="00980403">
            <w:pPr>
              <w:pStyle w:val="ListParagraph"/>
              <w:ind w:left="360"/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14:paraId="4C174C12" w14:textId="6AE648DC" w:rsidR="00FF3603" w:rsidRDefault="009804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14:paraId="34CE37BD" w14:textId="1F861BC8" w:rsidR="00FF3603" w:rsidRDefault="00980403" w:rsidP="00980403">
            <w:pPr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663D2865" w14:textId="76E484DF" w:rsidR="00FF3603" w:rsidRDefault="00980403" w:rsidP="00980403">
            <w:pPr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>
              <w:rPr>
                <w:rFonts w:ascii="Museo Sans 300" w:hAnsi="Museo Sans 300"/>
                <w:b/>
                <w:sz w:val="20"/>
                <w:szCs w:val="20"/>
              </w:rPr>
              <w:t>4</w:t>
            </w:r>
          </w:p>
        </w:tc>
      </w:tr>
    </w:tbl>
    <w:p w14:paraId="59C46311" w14:textId="77777777" w:rsidR="00E164EA" w:rsidRDefault="00E164EA" w:rsidP="00980403"/>
    <w:sectPr w:rsidR="00E164EA" w:rsidSect="00130D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BB4C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5961BED8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697A" w14:textId="77777777" w:rsidR="0026443A" w:rsidRDefault="0026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4CD5" w14:textId="6F0A575B" w:rsidR="00D0342B" w:rsidRDefault="001A79B8" w:rsidP="00B51906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38C9C" wp14:editId="720A857A">
          <wp:simplePos x="0" y="0"/>
          <wp:positionH relativeFrom="column">
            <wp:posOffset>8771467</wp:posOffset>
          </wp:positionH>
          <wp:positionV relativeFrom="paragraph">
            <wp:posOffset>-119591</wp:posOffset>
          </wp:positionV>
          <wp:extent cx="1195070" cy="589915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906">
      <w:tab/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 assessments and dynamic management of risk.</w:t>
    </w:r>
    <w:r w:rsidR="00B51906">
      <w:t xml:space="preserve"> </w:t>
    </w:r>
    <w:r w:rsidR="00B51906">
      <w:tab/>
    </w:r>
    <w:r w:rsidR="00B51906">
      <w:tab/>
    </w:r>
    <w:r w:rsidR="00B51906">
      <w:tab/>
    </w:r>
    <w:r w:rsidR="00B51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0811" w14:textId="77777777" w:rsidR="0026443A" w:rsidRDefault="0026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6D1F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08897783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71BC" w14:textId="77777777" w:rsidR="0026443A" w:rsidRDefault="00264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65AD" w14:textId="59F0AEB5" w:rsidR="00852A6D" w:rsidRPr="0045059D" w:rsidRDefault="0045059D">
    <w:pPr>
      <w:pStyle w:val="Header"/>
      <w:rPr>
        <w:rFonts w:ascii="Museo Sans 500" w:hAnsi="Museo Sans 500"/>
        <w:sz w:val="36"/>
        <w:szCs w:val="36"/>
      </w:rPr>
    </w:pPr>
    <w:r w:rsidRPr="0045059D">
      <w:rPr>
        <w:rFonts w:ascii="Museo Sans 500" w:hAnsi="Museo Sans 500"/>
        <w:sz w:val="36"/>
        <w:szCs w:val="36"/>
      </w:rPr>
      <w:t xml:space="preserve">Science Oxford Centre </w:t>
    </w:r>
    <w:r w:rsidR="008F6425" w:rsidRPr="0045059D">
      <w:rPr>
        <w:rFonts w:ascii="Museo Sans 500" w:hAnsi="Museo Sans 500"/>
        <w:sz w:val="36"/>
        <w:szCs w:val="36"/>
      </w:rPr>
      <w:t xml:space="preserve">Risk Assessment – </w:t>
    </w:r>
    <w:r w:rsidR="00353EDC">
      <w:rPr>
        <w:rFonts w:ascii="Museo Sans 500" w:hAnsi="Museo Sans 500"/>
        <w:sz w:val="36"/>
        <w:szCs w:val="36"/>
      </w:rPr>
      <w:t>Changing Materials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6FF0B388" w14:textId="77777777" w:rsidTr="00852A6D">
      <w:trPr>
        <w:trHeight w:val="294"/>
      </w:trPr>
      <w:tc>
        <w:tcPr>
          <w:tcW w:w="2156" w:type="dxa"/>
        </w:tcPr>
        <w:p w14:paraId="737FD9D7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AD4FDCD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28195C25" w14:textId="77777777" w:rsidR="00130DF2" w:rsidRPr="0045059D" w:rsidRDefault="00130DF2" w:rsidP="00852A6D">
          <w:pPr>
            <w:rPr>
              <w:rFonts w:ascii="Museo Sans 300" w:hAnsi="Museo Sans 300"/>
              <w:b/>
              <w:sz w:val="20"/>
              <w:szCs w:val="20"/>
            </w:rPr>
          </w:pPr>
          <w:r w:rsidRPr="0045059D">
            <w:rPr>
              <w:rFonts w:ascii="Museo Sans 300" w:hAnsi="Museo Sans 300"/>
              <w:b/>
              <w:sz w:val="20"/>
              <w:szCs w:val="20"/>
            </w:rPr>
            <w:t>Risk Rating* (S x L)</w:t>
          </w:r>
        </w:p>
      </w:tc>
    </w:tr>
    <w:tr w:rsidR="00130DF2" w:rsidRPr="008F6425" w14:paraId="1BFB9D40" w14:textId="77777777" w:rsidTr="00852A6D">
      <w:trPr>
        <w:trHeight w:val="278"/>
      </w:trPr>
      <w:tc>
        <w:tcPr>
          <w:tcW w:w="2156" w:type="dxa"/>
        </w:tcPr>
        <w:p w14:paraId="00245C2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DF0CFE4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6A64116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1-5 Low</w:t>
          </w:r>
        </w:p>
      </w:tc>
    </w:tr>
    <w:tr w:rsidR="00130DF2" w:rsidRPr="008F6425" w14:paraId="09EBEA2E" w14:textId="77777777" w:rsidTr="00852A6D">
      <w:trPr>
        <w:trHeight w:val="294"/>
      </w:trPr>
      <w:tc>
        <w:tcPr>
          <w:tcW w:w="2156" w:type="dxa"/>
        </w:tcPr>
        <w:p w14:paraId="1ECC523B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F7B5AD5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A585619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6-10 Medium</w:t>
          </w:r>
        </w:p>
      </w:tc>
    </w:tr>
    <w:tr w:rsidR="00130DF2" w:rsidRPr="008F6425" w14:paraId="384FEF34" w14:textId="77777777" w:rsidTr="00852A6D">
      <w:trPr>
        <w:trHeight w:val="278"/>
      </w:trPr>
      <w:tc>
        <w:tcPr>
          <w:tcW w:w="2156" w:type="dxa"/>
        </w:tcPr>
        <w:p w14:paraId="3A83AC2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6870D61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4BD15252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10+ High</w:t>
          </w:r>
        </w:p>
      </w:tc>
    </w:tr>
    <w:tr w:rsidR="00130DF2" w:rsidRPr="008F6425" w14:paraId="6A0880A1" w14:textId="77777777" w:rsidTr="00852A6D">
      <w:trPr>
        <w:trHeight w:val="294"/>
      </w:trPr>
      <w:tc>
        <w:tcPr>
          <w:tcW w:w="2156" w:type="dxa"/>
        </w:tcPr>
        <w:p w14:paraId="6D986871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AEBACFE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0E583C28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  <w:tr w:rsidR="00130DF2" w:rsidRPr="008F6425" w14:paraId="75336E51" w14:textId="77777777" w:rsidTr="00852A6D">
      <w:trPr>
        <w:trHeight w:val="278"/>
      </w:trPr>
      <w:tc>
        <w:tcPr>
          <w:tcW w:w="2156" w:type="dxa"/>
        </w:tcPr>
        <w:p w14:paraId="633B7FDF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7CA5709D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  <w:r w:rsidRPr="0045059D">
            <w:rPr>
              <w:rFonts w:ascii="Museo Sans 100" w:hAnsi="Museo Sans 100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71DE38BC" w14:textId="77777777" w:rsidR="00130DF2" w:rsidRPr="0045059D" w:rsidRDefault="00130DF2" w:rsidP="00852A6D">
          <w:pPr>
            <w:rPr>
              <w:rFonts w:ascii="Museo Sans 100" w:hAnsi="Museo Sans 100"/>
              <w:sz w:val="20"/>
              <w:szCs w:val="20"/>
            </w:rPr>
          </w:pPr>
        </w:p>
      </w:tc>
    </w:tr>
  </w:tbl>
  <w:p w14:paraId="511C1A87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852A6D" w:rsidRPr="008F6425" w14:paraId="214CB012" w14:textId="77777777" w:rsidTr="00852A6D">
      <w:trPr>
        <w:trHeight w:val="416"/>
      </w:trPr>
      <w:tc>
        <w:tcPr>
          <w:tcW w:w="1696" w:type="dxa"/>
        </w:tcPr>
        <w:p w14:paraId="3E3285AF" w14:textId="1E816874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6306F4A0" w14:textId="56F5BFD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333F5FD8" w14:textId="448EB6C7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26443A">
            <w:rPr>
              <w:rFonts w:ascii="Museo Sans 300" w:hAnsi="Museo Sans 300"/>
              <w:bCs/>
              <w:sz w:val="24"/>
              <w:szCs w:val="24"/>
            </w:rPr>
            <w:t>06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>/</w:t>
          </w:r>
          <w:r w:rsidR="0026443A">
            <w:rPr>
              <w:rFonts w:ascii="Museo Sans 300" w:hAnsi="Museo Sans 300"/>
              <w:bCs/>
              <w:sz w:val="24"/>
              <w:szCs w:val="24"/>
            </w:rPr>
            <w:t>08/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>2020</w:t>
          </w:r>
        </w:p>
      </w:tc>
    </w:tr>
    <w:tr w:rsidR="00852A6D" w:rsidRPr="008F6425" w14:paraId="16689DBB" w14:textId="77777777" w:rsidTr="00852A6D">
      <w:trPr>
        <w:trHeight w:val="418"/>
      </w:trPr>
      <w:tc>
        <w:tcPr>
          <w:tcW w:w="1696" w:type="dxa"/>
        </w:tcPr>
        <w:p w14:paraId="160B6AC6" w14:textId="74F13837" w:rsidR="00852A6D" w:rsidRPr="00852A6D" w:rsidRDefault="00852A6D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3A1ABFA6" w14:textId="17A9E5DE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4F0BE54D" w14:textId="4C3731E4" w:rsidR="00852A6D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</w:p>
      </w:tc>
    </w:tr>
    <w:tr w:rsidR="00130DF2" w:rsidRPr="008F6425" w14:paraId="6A63EBCA" w14:textId="77777777" w:rsidTr="00852A6D">
      <w:trPr>
        <w:trHeight w:val="418"/>
      </w:trPr>
      <w:tc>
        <w:tcPr>
          <w:tcW w:w="1696" w:type="dxa"/>
        </w:tcPr>
        <w:p w14:paraId="4677D1D8" w14:textId="4F918DEA" w:rsidR="00130DF2" w:rsidRPr="00852A6D" w:rsidRDefault="00130DF2" w:rsidP="00852A6D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7DBA2D2C" w14:textId="28111E22" w:rsidR="00130DF2" w:rsidRPr="00852A6D" w:rsidRDefault="00852A6D" w:rsidP="00852A6D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AD38F2"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26443A">
            <w:rPr>
              <w:rFonts w:ascii="Museo Sans 300" w:hAnsi="Museo Sans 300"/>
              <w:bCs/>
              <w:sz w:val="24"/>
              <w:szCs w:val="24"/>
            </w:rPr>
            <w:t>Sept 2020</w:t>
          </w:r>
        </w:p>
      </w:tc>
    </w:tr>
  </w:tbl>
  <w:p w14:paraId="16599980" w14:textId="77777777" w:rsidR="00130DF2" w:rsidRPr="008542A1" w:rsidRDefault="00130DF2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2B45" w14:textId="77777777" w:rsidR="0026443A" w:rsidRDefault="00264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A3E"/>
    <w:multiLevelType w:val="hybridMultilevel"/>
    <w:tmpl w:val="D86424D2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A6318"/>
    <w:multiLevelType w:val="hybridMultilevel"/>
    <w:tmpl w:val="ABAC6068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704294"/>
    <w:multiLevelType w:val="hybridMultilevel"/>
    <w:tmpl w:val="C0367CEC"/>
    <w:lvl w:ilvl="0" w:tplc="BE729D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130DF2"/>
    <w:rsid w:val="00177518"/>
    <w:rsid w:val="001A79B8"/>
    <w:rsid w:val="001B1A5A"/>
    <w:rsid w:val="001C0E0D"/>
    <w:rsid w:val="001C3601"/>
    <w:rsid w:val="001E70A4"/>
    <w:rsid w:val="00231FEF"/>
    <w:rsid w:val="0026443A"/>
    <w:rsid w:val="002A5523"/>
    <w:rsid w:val="003068D3"/>
    <w:rsid w:val="00353EDC"/>
    <w:rsid w:val="003B1EB2"/>
    <w:rsid w:val="0045059D"/>
    <w:rsid w:val="00507292"/>
    <w:rsid w:val="0052732B"/>
    <w:rsid w:val="0056620E"/>
    <w:rsid w:val="005A2737"/>
    <w:rsid w:val="005C0FA9"/>
    <w:rsid w:val="005F4384"/>
    <w:rsid w:val="00667BA9"/>
    <w:rsid w:val="0071487A"/>
    <w:rsid w:val="0071610D"/>
    <w:rsid w:val="00745088"/>
    <w:rsid w:val="00770BCB"/>
    <w:rsid w:val="00791058"/>
    <w:rsid w:val="00847F50"/>
    <w:rsid w:val="00852A6D"/>
    <w:rsid w:val="008542A1"/>
    <w:rsid w:val="008609AA"/>
    <w:rsid w:val="008B72FE"/>
    <w:rsid w:val="008C6E8F"/>
    <w:rsid w:val="008F6425"/>
    <w:rsid w:val="00980403"/>
    <w:rsid w:val="00997469"/>
    <w:rsid w:val="009C336B"/>
    <w:rsid w:val="009D7C35"/>
    <w:rsid w:val="00A40605"/>
    <w:rsid w:val="00AB5428"/>
    <w:rsid w:val="00AC590C"/>
    <w:rsid w:val="00AD38F2"/>
    <w:rsid w:val="00B36A2E"/>
    <w:rsid w:val="00B51906"/>
    <w:rsid w:val="00BC1F32"/>
    <w:rsid w:val="00C03D73"/>
    <w:rsid w:val="00D0342B"/>
    <w:rsid w:val="00DF54CA"/>
    <w:rsid w:val="00E164EA"/>
    <w:rsid w:val="00E42EC1"/>
    <w:rsid w:val="00E709B3"/>
    <w:rsid w:val="00ED1D1D"/>
    <w:rsid w:val="00EF047A"/>
    <w:rsid w:val="00F731CE"/>
    <w:rsid w:val="00FB651C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04FF2B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3EDC"/>
    <w:pPr>
      <w:ind w:left="720"/>
      <w:contextualSpacing/>
    </w:pPr>
  </w:style>
  <w:style w:type="character" w:styleId="Hyperlink">
    <w:name w:val="Hyperlink"/>
    <w:uiPriority w:val="99"/>
    <w:unhideWhenUsed/>
    <w:rsid w:val="001A7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news/coronavirus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news/working-safely-during-coronavirus-outbreak.h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5</cp:revision>
  <cp:lastPrinted>2019-09-09T10:43:00Z</cp:lastPrinted>
  <dcterms:created xsi:type="dcterms:W3CDTF">2020-08-06T14:22:00Z</dcterms:created>
  <dcterms:modified xsi:type="dcterms:W3CDTF">2020-08-11T09:20:00Z</dcterms:modified>
</cp:coreProperties>
</file>