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66"/>
        <w:gridCol w:w="3031"/>
      </w:tblGrid>
      <w:tr w:rsidR="00E164EA" w:rsidRPr="008F6425" w:rsidTr="00E164EA">
        <w:trPr>
          <w:trHeight w:val="565"/>
        </w:trPr>
        <w:tc>
          <w:tcPr>
            <w:tcW w:w="2199" w:type="dxa"/>
            <w:vMerge w:val="restart"/>
          </w:tcPr>
          <w:p w:rsidR="00E164EA" w:rsidRPr="008F6425" w:rsidRDefault="00E164EA" w:rsidP="00E164EA">
            <w:pPr>
              <w:rPr>
                <w:rFonts w:ascii="Century Gothic" w:hAnsi="Century Gothic"/>
                <w:b/>
                <w:sz w:val="24"/>
                <w:szCs w:val="24"/>
              </w:rPr>
            </w:pPr>
            <w:bookmarkStart w:id="0" w:name="_GoBack"/>
            <w:bookmarkEnd w:id="0"/>
            <w:r w:rsidRPr="008F6425">
              <w:rPr>
                <w:rFonts w:ascii="Century Gothic" w:hAnsi="Century Gothic"/>
                <w:b/>
                <w:sz w:val="24"/>
                <w:szCs w:val="24"/>
              </w:rPr>
              <w:t>Creator/Reviewer of Risk Assessment</w:t>
            </w:r>
          </w:p>
        </w:tc>
        <w:tc>
          <w:tcPr>
            <w:tcW w:w="3031" w:type="dxa"/>
          </w:tcPr>
          <w:p w:rsidR="00E164EA" w:rsidRPr="008F6425" w:rsidRDefault="00E164EA" w:rsidP="00E164E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8F6425">
              <w:rPr>
                <w:rFonts w:ascii="Century Gothic" w:hAnsi="Century Gothic"/>
                <w:b/>
                <w:sz w:val="24"/>
                <w:szCs w:val="24"/>
              </w:rPr>
              <w:t xml:space="preserve">Name </w:t>
            </w:r>
            <w:r w:rsidR="007620F5">
              <w:rPr>
                <w:rFonts w:ascii="Century Gothic" w:hAnsi="Century Gothic"/>
                <w:sz w:val="24"/>
                <w:szCs w:val="24"/>
              </w:rPr>
              <w:t>Sophie Batin</w:t>
            </w:r>
          </w:p>
          <w:p w:rsidR="00E164EA" w:rsidRPr="008F6425" w:rsidRDefault="00E164EA" w:rsidP="00E164EA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E164EA" w:rsidRPr="008F6425" w:rsidRDefault="00E164EA" w:rsidP="00E164EA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E164EA" w:rsidRPr="008F6425" w:rsidTr="00E164EA">
        <w:trPr>
          <w:trHeight w:val="584"/>
        </w:trPr>
        <w:tc>
          <w:tcPr>
            <w:tcW w:w="2199" w:type="dxa"/>
            <w:vMerge/>
          </w:tcPr>
          <w:p w:rsidR="00E164EA" w:rsidRPr="008F6425" w:rsidRDefault="00E164EA" w:rsidP="00E164EA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031" w:type="dxa"/>
          </w:tcPr>
          <w:p w:rsidR="00E164EA" w:rsidRPr="008F6425" w:rsidRDefault="00E164EA" w:rsidP="00E164EA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E164EA" w:rsidRPr="008F6425" w:rsidRDefault="00E164EA" w:rsidP="00E164EA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E164EA" w:rsidRPr="008F6425" w:rsidTr="00E164EA">
        <w:trPr>
          <w:trHeight w:val="369"/>
        </w:trPr>
        <w:tc>
          <w:tcPr>
            <w:tcW w:w="2199" w:type="dxa"/>
          </w:tcPr>
          <w:p w:rsidR="00E164EA" w:rsidRPr="008F6425" w:rsidRDefault="00E164EA" w:rsidP="00E164E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8F6425">
              <w:rPr>
                <w:rFonts w:ascii="Century Gothic" w:hAnsi="Century Gothic"/>
                <w:b/>
                <w:sz w:val="24"/>
                <w:szCs w:val="24"/>
              </w:rPr>
              <w:t>Date</w:t>
            </w:r>
          </w:p>
          <w:p w:rsidR="00E164EA" w:rsidRPr="008F6425" w:rsidRDefault="00E164EA" w:rsidP="00E164EA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031" w:type="dxa"/>
          </w:tcPr>
          <w:p w:rsidR="00E164EA" w:rsidRPr="008F6425" w:rsidRDefault="007620F5" w:rsidP="00BC1F3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08.05.19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06"/>
        <w:tblOverlap w:val="never"/>
        <w:tblW w:w="0" w:type="auto"/>
        <w:tblLook w:val="04A0" w:firstRow="1" w:lastRow="0" w:firstColumn="1" w:lastColumn="0" w:noHBand="0" w:noVBand="1"/>
      </w:tblPr>
      <w:tblGrid>
        <w:gridCol w:w="2156"/>
        <w:gridCol w:w="2160"/>
        <w:gridCol w:w="2160"/>
      </w:tblGrid>
      <w:tr w:rsidR="00E164EA" w:rsidRPr="008F6425" w:rsidTr="00B51906">
        <w:trPr>
          <w:trHeight w:val="294"/>
        </w:trPr>
        <w:tc>
          <w:tcPr>
            <w:tcW w:w="2156" w:type="dxa"/>
          </w:tcPr>
          <w:p w:rsidR="00E164EA" w:rsidRPr="008F6425" w:rsidRDefault="00E164EA" w:rsidP="00B5190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8F6425">
              <w:rPr>
                <w:rFonts w:ascii="Century Gothic" w:hAnsi="Century Gothic"/>
                <w:b/>
                <w:sz w:val="20"/>
                <w:szCs w:val="20"/>
              </w:rPr>
              <w:t>Severity</w:t>
            </w:r>
          </w:p>
        </w:tc>
        <w:tc>
          <w:tcPr>
            <w:tcW w:w="2160" w:type="dxa"/>
          </w:tcPr>
          <w:p w:rsidR="00E164EA" w:rsidRPr="008F6425" w:rsidRDefault="00E164EA" w:rsidP="00B5190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8F6425">
              <w:rPr>
                <w:rFonts w:ascii="Century Gothic" w:hAnsi="Century Gothic"/>
                <w:b/>
                <w:sz w:val="20"/>
                <w:szCs w:val="20"/>
              </w:rPr>
              <w:t>Likelihood</w:t>
            </w:r>
          </w:p>
        </w:tc>
        <w:tc>
          <w:tcPr>
            <w:tcW w:w="2160" w:type="dxa"/>
          </w:tcPr>
          <w:p w:rsidR="00E164EA" w:rsidRPr="008F6425" w:rsidRDefault="00E709B3" w:rsidP="00B5190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8F6425">
              <w:rPr>
                <w:rFonts w:ascii="Century Gothic" w:hAnsi="Century Gothic"/>
                <w:b/>
                <w:sz w:val="20"/>
                <w:szCs w:val="20"/>
              </w:rPr>
              <w:t>Risk Rating* (S x</w:t>
            </w:r>
            <w:r w:rsidR="00E164EA" w:rsidRPr="008F6425">
              <w:rPr>
                <w:rFonts w:ascii="Century Gothic" w:hAnsi="Century Gothic"/>
                <w:b/>
                <w:sz w:val="20"/>
                <w:szCs w:val="20"/>
              </w:rPr>
              <w:t xml:space="preserve"> L)</w:t>
            </w:r>
          </w:p>
        </w:tc>
      </w:tr>
      <w:tr w:rsidR="00E164EA" w:rsidRPr="008F6425" w:rsidTr="00B51906">
        <w:trPr>
          <w:trHeight w:val="278"/>
        </w:trPr>
        <w:tc>
          <w:tcPr>
            <w:tcW w:w="2156" w:type="dxa"/>
          </w:tcPr>
          <w:p w:rsidR="00507292" w:rsidRPr="008F6425" w:rsidRDefault="00E164EA" w:rsidP="00B51906">
            <w:pPr>
              <w:rPr>
                <w:rFonts w:ascii="Century Gothic" w:hAnsi="Century Gothic"/>
                <w:sz w:val="20"/>
                <w:szCs w:val="20"/>
              </w:rPr>
            </w:pPr>
            <w:r w:rsidRPr="008F6425">
              <w:rPr>
                <w:rFonts w:ascii="Century Gothic" w:hAnsi="Century Gothic"/>
                <w:sz w:val="20"/>
                <w:szCs w:val="20"/>
              </w:rPr>
              <w:t xml:space="preserve">1 </w:t>
            </w:r>
            <w:r w:rsidR="00E709B3" w:rsidRPr="008F6425">
              <w:rPr>
                <w:rFonts w:ascii="Century Gothic" w:hAnsi="Century Gothic"/>
                <w:sz w:val="20"/>
                <w:szCs w:val="20"/>
              </w:rPr>
              <w:t>N</w:t>
            </w:r>
            <w:r w:rsidR="001C3601" w:rsidRPr="008F6425">
              <w:rPr>
                <w:rFonts w:ascii="Century Gothic" w:hAnsi="Century Gothic"/>
                <w:sz w:val="20"/>
                <w:szCs w:val="20"/>
              </w:rPr>
              <w:t>o or Little H</w:t>
            </w:r>
            <w:r w:rsidR="00507292" w:rsidRPr="008F6425">
              <w:rPr>
                <w:rFonts w:ascii="Century Gothic" w:hAnsi="Century Gothic"/>
                <w:sz w:val="20"/>
                <w:szCs w:val="20"/>
              </w:rPr>
              <w:t>arm</w:t>
            </w:r>
          </w:p>
        </w:tc>
        <w:tc>
          <w:tcPr>
            <w:tcW w:w="2160" w:type="dxa"/>
          </w:tcPr>
          <w:p w:rsidR="00E164EA" w:rsidRPr="008F6425" w:rsidRDefault="00507292" w:rsidP="00B51906">
            <w:pPr>
              <w:rPr>
                <w:rFonts w:ascii="Century Gothic" w:hAnsi="Century Gothic"/>
                <w:sz w:val="20"/>
                <w:szCs w:val="20"/>
              </w:rPr>
            </w:pPr>
            <w:r w:rsidRPr="008F6425">
              <w:rPr>
                <w:rFonts w:ascii="Century Gothic" w:hAnsi="Century Gothic"/>
                <w:sz w:val="20"/>
                <w:szCs w:val="20"/>
              </w:rPr>
              <w:t>1 Unlikely</w:t>
            </w:r>
          </w:p>
        </w:tc>
        <w:tc>
          <w:tcPr>
            <w:tcW w:w="2160" w:type="dxa"/>
          </w:tcPr>
          <w:p w:rsidR="00E164EA" w:rsidRPr="008F6425" w:rsidRDefault="00507292" w:rsidP="00B51906">
            <w:pPr>
              <w:rPr>
                <w:rFonts w:ascii="Century Gothic" w:hAnsi="Century Gothic"/>
                <w:sz w:val="20"/>
                <w:szCs w:val="20"/>
              </w:rPr>
            </w:pPr>
            <w:r w:rsidRPr="008F6425">
              <w:rPr>
                <w:rFonts w:ascii="Century Gothic" w:hAnsi="Century Gothic"/>
                <w:sz w:val="20"/>
                <w:szCs w:val="20"/>
              </w:rPr>
              <w:t>1-5 Low</w:t>
            </w:r>
          </w:p>
        </w:tc>
      </w:tr>
      <w:tr w:rsidR="00E164EA" w:rsidRPr="008F6425" w:rsidTr="00B51906">
        <w:trPr>
          <w:trHeight w:val="294"/>
        </w:trPr>
        <w:tc>
          <w:tcPr>
            <w:tcW w:w="2156" w:type="dxa"/>
          </w:tcPr>
          <w:p w:rsidR="00E164EA" w:rsidRPr="008F6425" w:rsidRDefault="001C3601" w:rsidP="00B51906">
            <w:pPr>
              <w:rPr>
                <w:rFonts w:ascii="Century Gothic" w:hAnsi="Century Gothic"/>
                <w:sz w:val="20"/>
                <w:szCs w:val="20"/>
              </w:rPr>
            </w:pPr>
            <w:r w:rsidRPr="008F6425">
              <w:rPr>
                <w:rFonts w:ascii="Century Gothic" w:hAnsi="Century Gothic"/>
                <w:sz w:val="20"/>
                <w:szCs w:val="20"/>
              </w:rPr>
              <w:t>2 Minor/First A</w:t>
            </w:r>
            <w:r w:rsidR="00507292" w:rsidRPr="008F6425">
              <w:rPr>
                <w:rFonts w:ascii="Century Gothic" w:hAnsi="Century Gothic"/>
                <w:sz w:val="20"/>
                <w:szCs w:val="20"/>
              </w:rPr>
              <w:t>id</w:t>
            </w:r>
          </w:p>
        </w:tc>
        <w:tc>
          <w:tcPr>
            <w:tcW w:w="2160" w:type="dxa"/>
          </w:tcPr>
          <w:p w:rsidR="00E164EA" w:rsidRPr="008F6425" w:rsidRDefault="00507292" w:rsidP="00B51906">
            <w:pPr>
              <w:rPr>
                <w:rFonts w:ascii="Century Gothic" w:hAnsi="Century Gothic"/>
                <w:sz w:val="20"/>
                <w:szCs w:val="20"/>
              </w:rPr>
            </w:pPr>
            <w:r w:rsidRPr="008F6425">
              <w:rPr>
                <w:rFonts w:ascii="Century Gothic" w:hAnsi="Century Gothic"/>
                <w:sz w:val="20"/>
                <w:szCs w:val="20"/>
              </w:rPr>
              <w:t>2 Possible</w:t>
            </w:r>
          </w:p>
        </w:tc>
        <w:tc>
          <w:tcPr>
            <w:tcW w:w="2160" w:type="dxa"/>
          </w:tcPr>
          <w:p w:rsidR="00E164EA" w:rsidRPr="008F6425" w:rsidRDefault="00507292" w:rsidP="00B51906">
            <w:pPr>
              <w:rPr>
                <w:rFonts w:ascii="Century Gothic" w:hAnsi="Century Gothic"/>
                <w:sz w:val="20"/>
                <w:szCs w:val="20"/>
              </w:rPr>
            </w:pPr>
            <w:r w:rsidRPr="008F6425">
              <w:rPr>
                <w:rFonts w:ascii="Century Gothic" w:hAnsi="Century Gothic"/>
                <w:sz w:val="20"/>
                <w:szCs w:val="20"/>
              </w:rPr>
              <w:t>6-10 Medium</w:t>
            </w:r>
          </w:p>
        </w:tc>
      </w:tr>
      <w:tr w:rsidR="00E164EA" w:rsidRPr="008F6425" w:rsidTr="00B51906">
        <w:trPr>
          <w:trHeight w:val="278"/>
        </w:trPr>
        <w:tc>
          <w:tcPr>
            <w:tcW w:w="2156" w:type="dxa"/>
          </w:tcPr>
          <w:p w:rsidR="00507292" w:rsidRPr="008F6425" w:rsidRDefault="00507292" w:rsidP="00B51906">
            <w:pPr>
              <w:rPr>
                <w:rFonts w:ascii="Century Gothic" w:hAnsi="Century Gothic"/>
                <w:sz w:val="20"/>
                <w:szCs w:val="20"/>
              </w:rPr>
            </w:pPr>
            <w:r w:rsidRPr="008F6425">
              <w:rPr>
                <w:rFonts w:ascii="Century Gothic" w:hAnsi="Century Gothic"/>
                <w:sz w:val="20"/>
                <w:szCs w:val="20"/>
              </w:rPr>
              <w:t>3 Medical Attention</w:t>
            </w:r>
          </w:p>
        </w:tc>
        <w:tc>
          <w:tcPr>
            <w:tcW w:w="2160" w:type="dxa"/>
          </w:tcPr>
          <w:p w:rsidR="00E164EA" w:rsidRPr="008F6425" w:rsidRDefault="00507292" w:rsidP="00B51906">
            <w:pPr>
              <w:rPr>
                <w:rFonts w:ascii="Century Gothic" w:hAnsi="Century Gothic"/>
                <w:sz w:val="20"/>
                <w:szCs w:val="20"/>
              </w:rPr>
            </w:pPr>
            <w:r w:rsidRPr="008F6425">
              <w:rPr>
                <w:rFonts w:ascii="Century Gothic" w:hAnsi="Century Gothic"/>
                <w:sz w:val="20"/>
                <w:szCs w:val="20"/>
              </w:rPr>
              <w:t>3 Probable</w:t>
            </w:r>
          </w:p>
        </w:tc>
        <w:tc>
          <w:tcPr>
            <w:tcW w:w="2160" w:type="dxa"/>
          </w:tcPr>
          <w:p w:rsidR="00E164EA" w:rsidRPr="008F6425" w:rsidRDefault="00507292" w:rsidP="00B51906">
            <w:pPr>
              <w:rPr>
                <w:rFonts w:ascii="Century Gothic" w:hAnsi="Century Gothic"/>
                <w:sz w:val="20"/>
                <w:szCs w:val="20"/>
              </w:rPr>
            </w:pPr>
            <w:r w:rsidRPr="008F6425">
              <w:rPr>
                <w:rFonts w:ascii="Century Gothic" w:hAnsi="Century Gothic"/>
                <w:sz w:val="20"/>
                <w:szCs w:val="20"/>
              </w:rPr>
              <w:t>10+ high</w:t>
            </w:r>
          </w:p>
        </w:tc>
      </w:tr>
      <w:tr w:rsidR="00E164EA" w:rsidRPr="008F6425" w:rsidTr="00B51906">
        <w:trPr>
          <w:trHeight w:val="294"/>
        </w:trPr>
        <w:tc>
          <w:tcPr>
            <w:tcW w:w="2156" w:type="dxa"/>
          </w:tcPr>
          <w:p w:rsidR="00E164EA" w:rsidRPr="008F6425" w:rsidRDefault="00507292" w:rsidP="00B51906">
            <w:pPr>
              <w:rPr>
                <w:rFonts w:ascii="Century Gothic" w:hAnsi="Century Gothic"/>
                <w:sz w:val="20"/>
                <w:szCs w:val="20"/>
              </w:rPr>
            </w:pPr>
            <w:r w:rsidRPr="008F6425">
              <w:rPr>
                <w:rFonts w:ascii="Century Gothic" w:hAnsi="Century Gothic"/>
                <w:sz w:val="20"/>
                <w:szCs w:val="20"/>
              </w:rPr>
              <w:t>4 Hospitalisation</w:t>
            </w:r>
          </w:p>
        </w:tc>
        <w:tc>
          <w:tcPr>
            <w:tcW w:w="2160" w:type="dxa"/>
          </w:tcPr>
          <w:p w:rsidR="00E164EA" w:rsidRPr="008F6425" w:rsidRDefault="00507292" w:rsidP="00B51906">
            <w:pPr>
              <w:rPr>
                <w:rFonts w:ascii="Century Gothic" w:hAnsi="Century Gothic"/>
                <w:sz w:val="20"/>
                <w:szCs w:val="20"/>
              </w:rPr>
            </w:pPr>
            <w:r w:rsidRPr="008F6425">
              <w:rPr>
                <w:rFonts w:ascii="Century Gothic" w:hAnsi="Century Gothic"/>
                <w:sz w:val="20"/>
                <w:szCs w:val="20"/>
              </w:rPr>
              <w:t>4 Likely</w:t>
            </w:r>
          </w:p>
        </w:tc>
        <w:tc>
          <w:tcPr>
            <w:tcW w:w="2160" w:type="dxa"/>
          </w:tcPr>
          <w:p w:rsidR="00E164EA" w:rsidRPr="008F6425" w:rsidRDefault="00E164EA" w:rsidP="00B5190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164EA" w:rsidRPr="008F6425" w:rsidTr="00B51906">
        <w:trPr>
          <w:trHeight w:val="278"/>
        </w:trPr>
        <w:tc>
          <w:tcPr>
            <w:tcW w:w="2156" w:type="dxa"/>
          </w:tcPr>
          <w:p w:rsidR="00E164EA" w:rsidRPr="008F6425" w:rsidRDefault="00507292" w:rsidP="00B51906">
            <w:pPr>
              <w:rPr>
                <w:rFonts w:ascii="Century Gothic" w:hAnsi="Century Gothic"/>
                <w:sz w:val="20"/>
                <w:szCs w:val="20"/>
              </w:rPr>
            </w:pPr>
            <w:r w:rsidRPr="008F6425">
              <w:rPr>
                <w:rFonts w:ascii="Century Gothic" w:hAnsi="Century Gothic"/>
                <w:sz w:val="20"/>
                <w:szCs w:val="20"/>
              </w:rPr>
              <w:t>5 Death/Irreparable Injury</w:t>
            </w:r>
          </w:p>
        </w:tc>
        <w:tc>
          <w:tcPr>
            <w:tcW w:w="2160" w:type="dxa"/>
          </w:tcPr>
          <w:p w:rsidR="00E164EA" w:rsidRPr="008F6425" w:rsidRDefault="00507292" w:rsidP="00B51906">
            <w:pPr>
              <w:rPr>
                <w:rFonts w:ascii="Century Gothic" w:hAnsi="Century Gothic"/>
                <w:sz w:val="20"/>
                <w:szCs w:val="20"/>
              </w:rPr>
            </w:pPr>
            <w:r w:rsidRPr="008F6425">
              <w:rPr>
                <w:rFonts w:ascii="Century Gothic" w:hAnsi="Century Gothic"/>
                <w:sz w:val="20"/>
                <w:szCs w:val="20"/>
              </w:rPr>
              <w:t>5 Certain</w:t>
            </w:r>
          </w:p>
        </w:tc>
        <w:tc>
          <w:tcPr>
            <w:tcW w:w="2160" w:type="dxa"/>
          </w:tcPr>
          <w:p w:rsidR="00E164EA" w:rsidRPr="008F6425" w:rsidRDefault="00E164EA" w:rsidP="00B5190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791058" w:rsidRPr="008F6425" w:rsidRDefault="00791058">
      <w:pPr>
        <w:rPr>
          <w:rFonts w:ascii="Century Gothic" w:hAnsi="Century Gothic"/>
        </w:rPr>
      </w:pPr>
    </w:p>
    <w:p w:rsidR="00E164EA" w:rsidRPr="008F6425" w:rsidRDefault="00E164EA">
      <w:pPr>
        <w:rPr>
          <w:rFonts w:ascii="Century Gothic" w:hAnsi="Century Gothic"/>
        </w:rPr>
      </w:pPr>
    </w:p>
    <w:p w:rsidR="00E164EA" w:rsidRPr="008F6425" w:rsidRDefault="00E164EA">
      <w:pPr>
        <w:rPr>
          <w:rFonts w:ascii="Century Gothic" w:hAnsi="Century Gothic"/>
        </w:rPr>
      </w:pPr>
    </w:p>
    <w:p w:rsidR="00E164EA" w:rsidRPr="008F6425" w:rsidRDefault="00E164EA">
      <w:pPr>
        <w:rPr>
          <w:rFonts w:ascii="Century Gothic" w:hAnsi="Century Gothic"/>
        </w:rPr>
      </w:pPr>
    </w:p>
    <w:p w:rsidR="00E164EA" w:rsidRPr="008F6425" w:rsidRDefault="00E164EA">
      <w:pPr>
        <w:rPr>
          <w:rFonts w:ascii="Century Gothic" w:hAnsi="Century Gothic"/>
        </w:rPr>
      </w:pPr>
    </w:p>
    <w:p w:rsidR="00E164EA" w:rsidRPr="008F6425" w:rsidRDefault="00E164EA">
      <w:pPr>
        <w:rPr>
          <w:rFonts w:ascii="Century Gothic" w:hAnsi="Century Gothic"/>
        </w:rPr>
      </w:pPr>
    </w:p>
    <w:tbl>
      <w:tblPr>
        <w:tblStyle w:val="TableGrid"/>
        <w:tblpPr w:leftFromText="180" w:rightFromText="180" w:vertAnchor="text" w:horzAnchor="margin" w:tblpY="333"/>
        <w:tblW w:w="0" w:type="auto"/>
        <w:tblLook w:val="04A0" w:firstRow="1" w:lastRow="0" w:firstColumn="1" w:lastColumn="0" w:noHBand="0" w:noVBand="1"/>
      </w:tblPr>
      <w:tblGrid>
        <w:gridCol w:w="1585"/>
        <w:gridCol w:w="1425"/>
        <w:gridCol w:w="2230"/>
        <w:gridCol w:w="4111"/>
        <w:gridCol w:w="567"/>
        <w:gridCol w:w="567"/>
        <w:gridCol w:w="567"/>
        <w:gridCol w:w="2896"/>
      </w:tblGrid>
      <w:tr w:rsidR="00615362" w:rsidRPr="008F6425" w:rsidTr="00514814">
        <w:trPr>
          <w:cantSplit/>
          <w:trHeight w:val="1550"/>
        </w:trPr>
        <w:tc>
          <w:tcPr>
            <w:tcW w:w="1585" w:type="dxa"/>
          </w:tcPr>
          <w:p w:rsidR="00B51906" w:rsidRPr="00770BCB" w:rsidRDefault="00E709B3" w:rsidP="00B51906">
            <w:pPr>
              <w:rPr>
                <w:rFonts w:ascii="Century Gothic" w:hAnsi="Century Gothic"/>
                <w:b/>
              </w:rPr>
            </w:pPr>
            <w:r w:rsidRPr="00770BCB">
              <w:rPr>
                <w:rFonts w:ascii="Century Gothic" w:hAnsi="Century Gothic"/>
                <w:b/>
              </w:rPr>
              <w:t>Activity/Item Being A</w:t>
            </w:r>
            <w:r w:rsidR="00B51906" w:rsidRPr="00770BCB">
              <w:rPr>
                <w:rFonts w:ascii="Century Gothic" w:hAnsi="Century Gothic"/>
                <w:b/>
              </w:rPr>
              <w:t xml:space="preserve">ssessed </w:t>
            </w:r>
          </w:p>
        </w:tc>
        <w:tc>
          <w:tcPr>
            <w:tcW w:w="1425" w:type="dxa"/>
          </w:tcPr>
          <w:p w:rsidR="00B51906" w:rsidRPr="008B72FE" w:rsidRDefault="005F4384" w:rsidP="00B51906">
            <w:pPr>
              <w:rPr>
                <w:rFonts w:ascii="Century Gothic" w:hAnsi="Century Gothic"/>
                <w:b/>
              </w:rPr>
            </w:pPr>
            <w:r w:rsidRPr="008B72FE">
              <w:rPr>
                <w:rFonts w:ascii="Century Gothic" w:hAnsi="Century Gothic"/>
                <w:b/>
              </w:rPr>
              <w:t>Ha</w:t>
            </w:r>
            <w:r w:rsidR="00B51906" w:rsidRPr="008B72FE">
              <w:rPr>
                <w:rFonts w:ascii="Century Gothic" w:hAnsi="Century Gothic"/>
                <w:b/>
              </w:rPr>
              <w:t>zard Identified</w:t>
            </w:r>
          </w:p>
        </w:tc>
        <w:tc>
          <w:tcPr>
            <w:tcW w:w="2230" w:type="dxa"/>
          </w:tcPr>
          <w:p w:rsidR="00B51906" w:rsidRPr="008B72FE" w:rsidRDefault="00E709B3" w:rsidP="00B51906">
            <w:pPr>
              <w:rPr>
                <w:rFonts w:ascii="Century Gothic" w:hAnsi="Century Gothic"/>
                <w:b/>
              </w:rPr>
            </w:pPr>
            <w:r w:rsidRPr="008B72FE">
              <w:rPr>
                <w:rFonts w:ascii="Century Gothic" w:hAnsi="Century Gothic"/>
                <w:b/>
              </w:rPr>
              <w:t>Persons/Property At R</w:t>
            </w:r>
            <w:r w:rsidR="00B51906" w:rsidRPr="008B72FE">
              <w:rPr>
                <w:rFonts w:ascii="Century Gothic" w:hAnsi="Century Gothic"/>
                <w:b/>
              </w:rPr>
              <w:t>isk</w:t>
            </w:r>
          </w:p>
        </w:tc>
        <w:tc>
          <w:tcPr>
            <w:tcW w:w="4111" w:type="dxa"/>
          </w:tcPr>
          <w:p w:rsidR="00B51906" w:rsidRPr="008B72FE" w:rsidRDefault="00B51906" w:rsidP="00B51906">
            <w:pPr>
              <w:rPr>
                <w:rFonts w:ascii="Century Gothic" w:hAnsi="Century Gothic"/>
                <w:b/>
              </w:rPr>
            </w:pPr>
            <w:r w:rsidRPr="008B72FE">
              <w:rPr>
                <w:rFonts w:ascii="Century Gothic" w:hAnsi="Century Gothic"/>
                <w:b/>
              </w:rPr>
              <w:t>Control Measures</w:t>
            </w:r>
          </w:p>
        </w:tc>
        <w:tc>
          <w:tcPr>
            <w:tcW w:w="567" w:type="dxa"/>
            <w:textDirection w:val="btLr"/>
          </w:tcPr>
          <w:p w:rsidR="00B51906" w:rsidRPr="008B72FE" w:rsidRDefault="00B51906" w:rsidP="00B51906">
            <w:pPr>
              <w:ind w:left="113" w:right="113"/>
              <w:rPr>
                <w:rFonts w:ascii="Century Gothic" w:hAnsi="Century Gothic"/>
                <w:b/>
              </w:rPr>
            </w:pPr>
            <w:r w:rsidRPr="008B72FE">
              <w:rPr>
                <w:rFonts w:ascii="Century Gothic" w:hAnsi="Century Gothic"/>
                <w:b/>
              </w:rPr>
              <w:t>Severity</w:t>
            </w:r>
          </w:p>
        </w:tc>
        <w:tc>
          <w:tcPr>
            <w:tcW w:w="567" w:type="dxa"/>
            <w:textDirection w:val="btLr"/>
          </w:tcPr>
          <w:p w:rsidR="00B51906" w:rsidRPr="008B72FE" w:rsidRDefault="00B51906" w:rsidP="00B51906">
            <w:pPr>
              <w:ind w:left="113" w:right="113"/>
              <w:rPr>
                <w:rFonts w:ascii="Century Gothic" w:hAnsi="Century Gothic"/>
                <w:b/>
              </w:rPr>
            </w:pPr>
            <w:r w:rsidRPr="008B72FE">
              <w:rPr>
                <w:rFonts w:ascii="Century Gothic" w:hAnsi="Century Gothic"/>
                <w:b/>
              </w:rPr>
              <w:t>Likelihood</w:t>
            </w:r>
          </w:p>
        </w:tc>
        <w:tc>
          <w:tcPr>
            <w:tcW w:w="567" w:type="dxa"/>
            <w:textDirection w:val="btLr"/>
          </w:tcPr>
          <w:p w:rsidR="00B51906" w:rsidRPr="008B72FE" w:rsidRDefault="00B51906" w:rsidP="00B51906">
            <w:pPr>
              <w:ind w:left="113" w:right="113"/>
              <w:rPr>
                <w:rFonts w:ascii="Century Gothic" w:hAnsi="Century Gothic"/>
                <w:b/>
              </w:rPr>
            </w:pPr>
            <w:r w:rsidRPr="008B72FE">
              <w:rPr>
                <w:rFonts w:ascii="Century Gothic" w:hAnsi="Century Gothic"/>
                <w:b/>
              </w:rPr>
              <w:t>Risk Rating*</w:t>
            </w:r>
          </w:p>
        </w:tc>
        <w:tc>
          <w:tcPr>
            <w:tcW w:w="2896" w:type="dxa"/>
          </w:tcPr>
          <w:p w:rsidR="00B51906" w:rsidRPr="008B72FE" w:rsidRDefault="00E709B3" w:rsidP="00B51906">
            <w:pPr>
              <w:rPr>
                <w:rFonts w:ascii="Century Gothic" w:hAnsi="Century Gothic"/>
                <w:b/>
              </w:rPr>
            </w:pPr>
            <w:r w:rsidRPr="008B72FE">
              <w:rPr>
                <w:rFonts w:ascii="Century Gothic" w:hAnsi="Century Gothic"/>
                <w:b/>
              </w:rPr>
              <w:t>Notes/Safety A</w:t>
            </w:r>
            <w:r w:rsidR="00B51906" w:rsidRPr="008B72FE">
              <w:rPr>
                <w:rFonts w:ascii="Century Gothic" w:hAnsi="Century Gothic"/>
                <w:b/>
              </w:rPr>
              <w:t>dvice</w:t>
            </w:r>
          </w:p>
        </w:tc>
      </w:tr>
      <w:tr w:rsidR="00615362" w:rsidRPr="008F6425" w:rsidTr="00514814">
        <w:tc>
          <w:tcPr>
            <w:tcW w:w="1585" w:type="dxa"/>
            <w:vAlign w:val="center"/>
          </w:tcPr>
          <w:p w:rsidR="00ED1D1D" w:rsidRDefault="00615362" w:rsidP="00683E5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</w:t>
            </w:r>
          </w:p>
        </w:tc>
        <w:tc>
          <w:tcPr>
            <w:tcW w:w="1425" w:type="dxa"/>
            <w:vAlign w:val="center"/>
          </w:tcPr>
          <w:p w:rsidR="00ED1D1D" w:rsidRDefault="00615362" w:rsidP="00AB5428">
            <w:pPr>
              <w:pStyle w:val="1Tex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Toys and small pieces are a potential choking hazards</w:t>
            </w:r>
          </w:p>
        </w:tc>
        <w:tc>
          <w:tcPr>
            <w:tcW w:w="2230" w:type="dxa"/>
            <w:vAlign w:val="center"/>
          </w:tcPr>
          <w:p w:rsidR="00ED1D1D" w:rsidRPr="00667BA9" w:rsidRDefault="00615362" w:rsidP="00AB5428">
            <w:pPr>
              <w:pStyle w:val="1Tex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Children who put things in their mouths</w:t>
            </w:r>
          </w:p>
        </w:tc>
        <w:tc>
          <w:tcPr>
            <w:tcW w:w="4111" w:type="dxa"/>
            <w:vAlign w:val="center"/>
          </w:tcPr>
          <w:p w:rsidR="00615362" w:rsidRDefault="00615362" w:rsidP="00AB5428">
            <w:pPr>
              <w:pStyle w:val="1Tex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Children adequately supervised</w:t>
            </w:r>
          </w:p>
          <w:p w:rsidR="00ED1D1D" w:rsidRDefault="00615362" w:rsidP="00AB5428">
            <w:pPr>
              <w:pStyle w:val="1Tex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Sensory bottles tightly sealed</w:t>
            </w:r>
          </w:p>
          <w:p w:rsidR="00615362" w:rsidRDefault="00615362" w:rsidP="00AB5428">
            <w:pPr>
              <w:pStyle w:val="1Tex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Sound pots internally sealed with tape</w:t>
            </w:r>
          </w:p>
          <w:p w:rsidR="00615362" w:rsidRDefault="00615362" w:rsidP="00AB5428">
            <w:pPr>
              <w:pStyle w:val="1Tex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Provided toys suitable for children aged 3 years and above</w:t>
            </w:r>
          </w:p>
          <w:p w:rsidR="00615362" w:rsidRPr="00667BA9" w:rsidRDefault="00615362" w:rsidP="00AB5428">
            <w:pPr>
              <w:pStyle w:val="1Tex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Damaged equipment/ items removed immediately and placed out of children’s reach</w:t>
            </w:r>
          </w:p>
        </w:tc>
        <w:tc>
          <w:tcPr>
            <w:tcW w:w="567" w:type="dxa"/>
            <w:vAlign w:val="center"/>
          </w:tcPr>
          <w:p w:rsidR="00ED1D1D" w:rsidRPr="00667BA9" w:rsidRDefault="00514814" w:rsidP="00AB54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ED1D1D" w:rsidRPr="00667BA9" w:rsidRDefault="00514814" w:rsidP="00AB54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ED1D1D" w:rsidRPr="00667BA9" w:rsidRDefault="00514814" w:rsidP="00AB542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5</w:t>
            </w:r>
          </w:p>
        </w:tc>
        <w:tc>
          <w:tcPr>
            <w:tcW w:w="2896" w:type="dxa"/>
            <w:vAlign w:val="center"/>
          </w:tcPr>
          <w:p w:rsidR="00ED1D1D" w:rsidRPr="00667BA9" w:rsidRDefault="00ED1D1D" w:rsidP="00AB542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15362" w:rsidRPr="008F6425" w:rsidTr="00514814">
        <w:tc>
          <w:tcPr>
            <w:tcW w:w="1585" w:type="dxa"/>
            <w:vAlign w:val="center"/>
          </w:tcPr>
          <w:p w:rsidR="00615362" w:rsidRDefault="00615362" w:rsidP="00683E5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</w:t>
            </w:r>
          </w:p>
        </w:tc>
        <w:tc>
          <w:tcPr>
            <w:tcW w:w="1425" w:type="dxa"/>
            <w:vAlign w:val="center"/>
          </w:tcPr>
          <w:p w:rsidR="00615362" w:rsidRDefault="00615362" w:rsidP="00AB5428">
            <w:pPr>
              <w:pStyle w:val="1Tex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Sharp edges on small parts could cause injury</w:t>
            </w:r>
          </w:p>
        </w:tc>
        <w:tc>
          <w:tcPr>
            <w:tcW w:w="2230" w:type="dxa"/>
            <w:vAlign w:val="center"/>
          </w:tcPr>
          <w:p w:rsidR="00615362" w:rsidRDefault="00514814" w:rsidP="00AB5428">
            <w:pPr>
              <w:pStyle w:val="1Tex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All</w:t>
            </w:r>
          </w:p>
        </w:tc>
        <w:tc>
          <w:tcPr>
            <w:tcW w:w="4111" w:type="dxa"/>
            <w:vAlign w:val="center"/>
          </w:tcPr>
          <w:p w:rsidR="00615362" w:rsidRDefault="00615362" w:rsidP="00AB5428">
            <w:pPr>
              <w:pStyle w:val="1Tex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Children adequately supervised</w:t>
            </w:r>
          </w:p>
          <w:p w:rsidR="00615362" w:rsidRDefault="00615362" w:rsidP="00AB5428">
            <w:pPr>
              <w:pStyle w:val="1Tex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Sound pots internally sealed with tape</w:t>
            </w:r>
          </w:p>
          <w:p w:rsidR="00615362" w:rsidRDefault="00615362" w:rsidP="00AB5428">
            <w:pPr>
              <w:pStyle w:val="1Tex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Any damaged items removed immediately</w:t>
            </w:r>
          </w:p>
        </w:tc>
        <w:tc>
          <w:tcPr>
            <w:tcW w:w="567" w:type="dxa"/>
            <w:vAlign w:val="center"/>
          </w:tcPr>
          <w:p w:rsidR="00615362" w:rsidRPr="00667BA9" w:rsidRDefault="00514814" w:rsidP="00AB54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615362" w:rsidRPr="00667BA9" w:rsidRDefault="00514814" w:rsidP="00AB54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615362" w:rsidRPr="00667BA9" w:rsidRDefault="00514814" w:rsidP="00AB542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</w:t>
            </w:r>
          </w:p>
        </w:tc>
        <w:tc>
          <w:tcPr>
            <w:tcW w:w="2896" w:type="dxa"/>
            <w:vAlign w:val="center"/>
          </w:tcPr>
          <w:p w:rsidR="00615362" w:rsidRPr="00667BA9" w:rsidRDefault="00615362" w:rsidP="00AB542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4814" w:rsidRPr="008F6425" w:rsidTr="00514814">
        <w:tc>
          <w:tcPr>
            <w:tcW w:w="1585" w:type="dxa"/>
            <w:vAlign w:val="center"/>
          </w:tcPr>
          <w:p w:rsidR="00615362" w:rsidRDefault="00615362" w:rsidP="00683E5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</w:t>
            </w:r>
          </w:p>
        </w:tc>
        <w:tc>
          <w:tcPr>
            <w:tcW w:w="1425" w:type="dxa"/>
            <w:vAlign w:val="center"/>
          </w:tcPr>
          <w:p w:rsidR="00615362" w:rsidRDefault="00615362" w:rsidP="005A2737">
            <w:pPr>
              <w:pStyle w:val="1Tex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Trips and falls</w:t>
            </w:r>
          </w:p>
        </w:tc>
        <w:tc>
          <w:tcPr>
            <w:tcW w:w="2230" w:type="dxa"/>
            <w:vAlign w:val="center"/>
          </w:tcPr>
          <w:p w:rsidR="00615362" w:rsidRDefault="00514814" w:rsidP="005A273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</w:t>
            </w:r>
          </w:p>
        </w:tc>
        <w:tc>
          <w:tcPr>
            <w:tcW w:w="4111" w:type="dxa"/>
            <w:vAlign w:val="center"/>
          </w:tcPr>
          <w:p w:rsidR="00615362" w:rsidRDefault="00615362" w:rsidP="005A2737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Stools tucked away</w:t>
            </w:r>
          </w:p>
          <w:p w:rsidR="00615362" w:rsidRDefault="00615362" w:rsidP="005A2737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Cables covered</w:t>
            </w:r>
          </w:p>
          <w:p w:rsidR="007F182D" w:rsidRPr="00667BA9" w:rsidRDefault="007F182D" w:rsidP="005A2737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Equipment on tables or in defined areas</w:t>
            </w:r>
          </w:p>
        </w:tc>
        <w:tc>
          <w:tcPr>
            <w:tcW w:w="567" w:type="dxa"/>
            <w:vAlign w:val="center"/>
          </w:tcPr>
          <w:p w:rsidR="00615362" w:rsidRPr="00667BA9" w:rsidRDefault="00514814" w:rsidP="005A273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615362" w:rsidRPr="00667BA9" w:rsidRDefault="00514814" w:rsidP="005A273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615362" w:rsidRPr="00667BA9" w:rsidRDefault="00514814" w:rsidP="005A27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4</w:t>
            </w:r>
          </w:p>
        </w:tc>
        <w:tc>
          <w:tcPr>
            <w:tcW w:w="2896" w:type="dxa"/>
            <w:vAlign w:val="center"/>
          </w:tcPr>
          <w:p w:rsidR="00615362" w:rsidRPr="00667BA9" w:rsidRDefault="00615362" w:rsidP="005A273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15362" w:rsidRPr="008F6425" w:rsidTr="00514814">
        <w:tc>
          <w:tcPr>
            <w:tcW w:w="1585" w:type="dxa"/>
            <w:vAlign w:val="center"/>
          </w:tcPr>
          <w:p w:rsidR="00615362" w:rsidRDefault="00615362" w:rsidP="00683E5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</w:t>
            </w:r>
          </w:p>
        </w:tc>
        <w:tc>
          <w:tcPr>
            <w:tcW w:w="1425" w:type="dxa"/>
            <w:vAlign w:val="center"/>
          </w:tcPr>
          <w:p w:rsidR="00615362" w:rsidRDefault="00615362" w:rsidP="005A2737">
            <w:pPr>
              <w:pStyle w:val="1Tex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Electrical equipment </w:t>
            </w:r>
            <w:r>
              <w:rPr>
                <w:rFonts w:ascii="Century Gothic" w:hAnsi="Century Gothic" w:cs="Arial"/>
                <w:sz w:val="20"/>
                <w:szCs w:val="20"/>
              </w:rPr>
              <w:lastRenderedPageBreak/>
              <w:t>could cause shocks</w:t>
            </w:r>
          </w:p>
        </w:tc>
        <w:tc>
          <w:tcPr>
            <w:tcW w:w="2230" w:type="dxa"/>
            <w:vAlign w:val="center"/>
          </w:tcPr>
          <w:p w:rsidR="00615362" w:rsidRDefault="00514814" w:rsidP="005A273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t>All</w:t>
            </w:r>
          </w:p>
        </w:tc>
        <w:tc>
          <w:tcPr>
            <w:tcW w:w="4111" w:type="dxa"/>
            <w:vAlign w:val="center"/>
          </w:tcPr>
          <w:p w:rsidR="00615362" w:rsidRDefault="00514814" w:rsidP="005A2737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equipment PAT tested</w:t>
            </w:r>
          </w:p>
          <w:p w:rsidR="00514814" w:rsidRDefault="00514814" w:rsidP="005A2737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equipment in good condition</w:t>
            </w:r>
          </w:p>
          <w:p w:rsidR="00514814" w:rsidRDefault="00514814" w:rsidP="005A2737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t>Equipment inspected regularly</w:t>
            </w:r>
          </w:p>
          <w:p w:rsidR="00514814" w:rsidRPr="00667BA9" w:rsidRDefault="00514814" w:rsidP="005A2737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Any damaged equipment removed immediately</w:t>
            </w:r>
          </w:p>
        </w:tc>
        <w:tc>
          <w:tcPr>
            <w:tcW w:w="567" w:type="dxa"/>
            <w:vAlign w:val="center"/>
          </w:tcPr>
          <w:p w:rsidR="00615362" w:rsidRPr="00667BA9" w:rsidRDefault="00514814" w:rsidP="005A273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t>5</w:t>
            </w:r>
          </w:p>
        </w:tc>
        <w:tc>
          <w:tcPr>
            <w:tcW w:w="567" w:type="dxa"/>
            <w:vAlign w:val="center"/>
          </w:tcPr>
          <w:p w:rsidR="00615362" w:rsidRPr="00667BA9" w:rsidRDefault="00514814" w:rsidP="005A273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615362" w:rsidRPr="00667BA9" w:rsidRDefault="00514814" w:rsidP="005A27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5</w:t>
            </w:r>
          </w:p>
        </w:tc>
        <w:tc>
          <w:tcPr>
            <w:tcW w:w="2896" w:type="dxa"/>
            <w:vAlign w:val="center"/>
          </w:tcPr>
          <w:p w:rsidR="00615362" w:rsidRPr="00667BA9" w:rsidRDefault="00615362" w:rsidP="005A273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15362" w:rsidRPr="008F6425" w:rsidTr="00514814">
        <w:tc>
          <w:tcPr>
            <w:tcW w:w="1585" w:type="dxa"/>
            <w:vAlign w:val="center"/>
          </w:tcPr>
          <w:p w:rsidR="00BC1F32" w:rsidRPr="00667BA9" w:rsidRDefault="00615362" w:rsidP="00683E5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Build a bridge</w:t>
            </w:r>
          </w:p>
        </w:tc>
        <w:tc>
          <w:tcPr>
            <w:tcW w:w="1425" w:type="dxa"/>
            <w:vAlign w:val="center"/>
          </w:tcPr>
          <w:p w:rsidR="00BC1F32" w:rsidRDefault="00615362" w:rsidP="005A2737">
            <w:pPr>
              <w:pStyle w:val="1Tex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Heavy blocks may fall on feet</w:t>
            </w:r>
          </w:p>
        </w:tc>
        <w:tc>
          <w:tcPr>
            <w:tcW w:w="2230" w:type="dxa"/>
            <w:vAlign w:val="center"/>
          </w:tcPr>
          <w:p w:rsidR="00BC1F32" w:rsidRPr="00667BA9" w:rsidRDefault="00615362" w:rsidP="005A273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</w:t>
            </w:r>
          </w:p>
        </w:tc>
        <w:tc>
          <w:tcPr>
            <w:tcW w:w="4111" w:type="dxa"/>
            <w:vAlign w:val="center"/>
          </w:tcPr>
          <w:p w:rsidR="00BC1F32" w:rsidRDefault="00514814" w:rsidP="005A2737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Children adequately supervised</w:t>
            </w:r>
          </w:p>
          <w:p w:rsidR="00514814" w:rsidRDefault="00514814" w:rsidP="005A2737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Blocks kept on low table</w:t>
            </w:r>
          </w:p>
          <w:p w:rsidR="00514814" w:rsidRDefault="00514814" w:rsidP="005A2737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Children discouraged from throwing equipment</w:t>
            </w:r>
          </w:p>
          <w:p w:rsidR="00514814" w:rsidRPr="00667BA9" w:rsidRDefault="00514814" w:rsidP="005A2737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First aider available</w:t>
            </w:r>
          </w:p>
        </w:tc>
        <w:tc>
          <w:tcPr>
            <w:tcW w:w="567" w:type="dxa"/>
            <w:vAlign w:val="center"/>
          </w:tcPr>
          <w:p w:rsidR="00BC1F32" w:rsidRPr="00667BA9" w:rsidRDefault="00514814" w:rsidP="005A273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BC1F32" w:rsidRPr="00667BA9" w:rsidRDefault="00514814" w:rsidP="005A273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BC1F32" w:rsidRPr="00667BA9" w:rsidRDefault="00514814" w:rsidP="005A27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4</w:t>
            </w:r>
          </w:p>
        </w:tc>
        <w:tc>
          <w:tcPr>
            <w:tcW w:w="2896" w:type="dxa"/>
            <w:vAlign w:val="center"/>
          </w:tcPr>
          <w:p w:rsidR="00BC1F32" w:rsidRPr="00667BA9" w:rsidRDefault="00BC1F32" w:rsidP="005A273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4814" w:rsidRPr="008F6425" w:rsidTr="00514814">
        <w:tc>
          <w:tcPr>
            <w:tcW w:w="1585" w:type="dxa"/>
            <w:vAlign w:val="center"/>
          </w:tcPr>
          <w:p w:rsidR="00514814" w:rsidRPr="00667BA9" w:rsidRDefault="00514814" w:rsidP="0051481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Animal arrangements</w:t>
            </w:r>
          </w:p>
        </w:tc>
        <w:tc>
          <w:tcPr>
            <w:tcW w:w="1425" w:type="dxa"/>
            <w:vAlign w:val="center"/>
          </w:tcPr>
          <w:p w:rsidR="00514814" w:rsidRDefault="00514814" w:rsidP="00514814">
            <w:pPr>
              <w:pStyle w:val="1Tex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Plastic sorting disks could obstruct airways</w:t>
            </w:r>
          </w:p>
        </w:tc>
        <w:tc>
          <w:tcPr>
            <w:tcW w:w="2230" w:type="dxa"/>
            <w:vAlign w:val="center"/>
          </w:tcPr>
          <w:p w:rsidR="00514814" w:rsidRPr="00667BA9" w:rsidRDefault="00514814" w:rsidP="00514814">
            <w:pPr>
              <w:pStyle w:val="1Tex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Children who put things around their faces</w:t>
            </w:r>
          </w:p>
        </w:tc>
        <w:tc>
          <w:tcPr>
            <w:tcW w:w="4111" w:type="dxa"/>
            <w:vAlign w:val="center"/>
          </w:tcPr>
          <w:p w:rsidR="00514814" w:rsidRDefault="00514814" w:rsidP="00514814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Disks made of more solid plastic that is difficult to wrap around faces</w:t>
            </w:r>
          </w:p>
          <w:p w:rsidR="00514814" w:rsidRDefault="00514814" w:rsidP="00514814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Children adequately supervised</w:t>
            </w:r>
          </w:p>
          <w:p w:rsidR="00514814" w:rsidRPr="00667BA9" w:rsidRDefault="00514814" w:rsidP="00514814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First aider available</w:t>
            </w:r>
          </w:p>
        </w:tc>
        <w:tc>
          <w:tcPr>
            <w:tcW w:w="567" w:type="dxa"/>
            <w:vAlign w:val="center"/>
          </w:tcPr>
          <w:p w:rsidR="00514814" w:rsidRPr="00667BA9" w:rsidRDefault="00514814" w:rsidP="0051481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514814" w:rsidRPr="00667BA9" w:rsidRDefault="00514814" w:rsidP="0051481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514814" w:rsidRPr="00667BA9" w:rsidRDefault="00514814" w:rsidP="0051481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5</w:t>
            </w:r>
          </w:p>
        </w:tc>
        <w:tc>
          <w:tcPr>
            <w:tcW w:w="2896" w:type="dxa"/>
            <w:vAlign w:val="center"/>
          </w:tcPr>
          <w:p w:rsidR="00514814" w:rsidRPr="00667BA9" w:rsidRDefault="00514814" w:rsidP="0051481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4814" w:rsidRPr="008F6425" w:rsidTr="00514814">
        <w:tc>
          <w:tcPr>
            <w:tcW w:w="1585" w:type="dxa"/>
            <w:vMerge w:val="restart"/>
            <w:vAlign w:val="center"/>
          </w:tcPr>
          <w:p w:rsidR="00514814" w:rsidRPr="00667BA9" w:rsidRDefault="00514814" w:rsidP="00514814">
            <w:pPr>
              <w:tabs>
                <w:tab w:val="left" w:pos="1141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Sensory bottles</w:t>
            </w:r>
          </w:p>
        </w:tc>
        <w:tc>
          <w:tcPr>
            <w:tcW w:w="1425" w:type="dxa"/>
            <w:vAlign w:val="center"/>
          </w:tcPr>
          <w:p w:rsidR="00514814" w:rsidRDefault="00514814" w:rsidP="00514814">
            <w:pPr>
              <w:pStyle w:val="1Tex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Liquid leaks could cause slips</w:t>
            </w:r>
          </w:p>
        </w:tc>
        <w:tc>
          <w:tcPr>
            <w:tcW w:w="2230" w:type="dxa"/>
            <w:vAlign w:val="center"/>
          </w:tcPr>
          <w:p w:rsidR="00514814" w:rsidRPr="00667BA9" w:rsidRDefault="00514814" w:rsidP="0051481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</w:t>
            </w:r>
          </w:p>
        </w:tc>
        <w:tc>
          <w:tcPr>
            <w:tcW w:w="4111" w:type="dxa"/>
            <w:vAlign w:val="center"/>
          </w:tcPr>
          <w:p w:rsidR="00514814" w:rsidRDefault="00514814" w:rsidP="00514814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Bottles well sealed</w:t>
            </w:r>
          </w:p>
          <w:p w:rsidR="00514814" w:rsidRDefault="00514814" w:rsidP="00514814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Equipment inspected regularly</w:t>
            </w:r>
          </w:p>
          <w:p w:rsidR="00514814" w:rsidRDefault="00514814" w:rsidP="00514814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Blue roll available to immediately clean up spills</w:t>
            </w:r>
          </w:p>
          <w:p w:rsidR="00514814" w:rsidRDefault="00514814" w:rsidP="00514814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Damaged bottles removed</w:t>
            </w:r>
          </w:p>
          <w:p w:rsidR="00514814" w:rsidRPr="00667BA9" w:rsidRDefault="00514814" w:rsidP="00514814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Children discouraged from throwing equipment</w:t>
            </w:r>
          </w:p>
        </w:tc>
        <w:tc>
          <w:tcPr>
            <w:tcW w:w="567" w:type="dxa"/>
            <w:vAlign w:val="center"/>
          </w:tcPr>
          <w:p w:rsidR="00514814" w:rsidRPr="00667BA9" w:rsidRDefault="00514814" w:rsidP="0051481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514814" w:rsidRPr="00667BA9" w:rsidRDefault="00514814" w:rsidP="0051481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514814" w:rsidRPr="00667BA9" w:rsidRDefault="00514814" w:rsidP="0051481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</w:t>
            </w:r>
          </w:p>
        </w:tc>
        <w:tc>
          <w:tcPr>
            <w:tcW w:w="2896" w:type="dxa"/>
            <w:vAlign w:val="center"/>
          </w:tcPr>
          <w:p w:rsidR="00514814" w:rsidRPr="00667BA9" w:rsidRDefault="00514814" w:rsidP="0051481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4814" w:rsidRPr="008F6425" w:rsidTr="00514814">
        <w:tc>
          <w:tcPr>
            <w:tcW w:w="1585" w:type="dxa"/>
            <w:vMerge/>
          </w:tcPr>
          <w:p w:rsidR="00514814" w:rsidRDefault="00514814" w:rsidP="00514814">
            <w:pPr>
              <w:tabs>
                <w:tab w:val="left" w:pos="1141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25" w:type="dxa"/>
            <w:vAlign w:val="center"/>
          </w:tcPr>
          <w:p w:rsidR="00514814" w:rsidRDefault="00514814" w:rsidP="00514814">
            <w:pPr>
              <w:pStyle w:val="1Tex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Liquid leaks could cause electrical problems</w:t>
            </w:r>
          </w:p>
        </w:tc>
        <w:tc>
          <w:tcPr>
            <w:tcW w:w="2230" w:type="dxa"/>
            <w:vAlign w:val="center"/>
          </w:tcPr>
          <w:p w:rsidR="00514814" w:rsidRPr="00667BA9" w:rsidRDefault="00514814" w:rsidP="0051481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</w:t>
            </w:r>
          </w:p>
        </w:tc>
        <w:tc>
          <w:tcPr>
            <w:tcW w:w="4111" w:type="dxa"/>
            <w:vAlign w:val="center"/>
          </w:tcPr>
          <w:p w:rsidR="00514814" w:rsidRDefault="00514814" w:rsidP="00514814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Bottles well sealed</w:t>
            </w:r>
          </w:p>
          <w:p w:rsidR="00514814" w:rsidRDefault="00514814" w:rsidP="00514814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Equipment inspected regularly</w:t>
            </w:r>
          </w:p>
          <w:p w:rsidR="00514814" w:rsidRDefault="00514814" w:rsidP="00514814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Blue roll available to immediately clean up spills</w:t>
            </w:r>
          </w:p>
          <w:p w:rsidR="00514814" w:rsidRDefault="00514814" w:rsidP="00514814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Damaged bottles removed</w:t>
            </w:r>
          </w:p>
          <w:p w:rsidR="00514814" w:rsidRPr="00667BA9" w:rsidRDefault="00514814" w:rsidP="00514814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Children discouraged from throwing equipment</w:t>
            </w:r>
          </w:p>
        </w:tc>
        <w:tc>
          <w:tcPr>
            <w:tcW w:w="567" w:type="dxa"/>
            <w:vAlign w:val="center"/>
          </w:tcPr>
          <w:p w:rsidR="00514814" w:rsidRPr="00667BA9" w:rsidRDefault="00514814" w:rsidP="0051481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514814" w:rsidRPr="00667BA9" w:rsidRDefault="00514814" w:rsidP="0051481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514814" w:rsidRPr="00667BA9" w:rsidRDefault="00514814" w:rsidP="0051481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</w:t>
            </w:r>
          </w:p>
        </w:tc>
        <w:tc>
          <w:tcPr>
            <w:tcW w:w="2896" w:type="dxa"/>
            <w:vAlign w:val="center"/>
          </w:tcPr>
          <w:p w:rsidR="00514814" w:rsidRPr="00667BA9" w:rsidRDefault="00514814" w:rsidP="0051481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4814" w:rsidRPr="008F6425" w:rsidTr="00514814">
        <w:tc>
          <w:tcPr>
            <w:tcW w:w="1585" w:type="dxa"/>
            <w:vMerge/>
          </w:tcPr>
          <w:p w:rsidR="00514814" w:rsidRDefault="00514814" w:rsidP="00514814">
            <w:pPr>
              <w:tabs>
                <w:tab w:val="left" w:pos="1141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25" w:type="dxa"/>
            <w:vAlign w:val="center"/>
          </w:tcPr>
          <w:p w:rsidR="00514814" w:rsidRDefault="00514814" w:rsidP="00514814">
            <w:pPr>
              <w:pStyle w:val="1Tex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Strong magnets are harmful if swallowed</w:t>
            </w:r>
          </w:p>
        </w:tc>
        <w:tc>
          <w:tcPr>
            <w:tcW w:w="2230" w:type="dxa"/>
            <w:vAlign w:val="center"/>
          </w:tcPr>
          <w:p w:rsidR="00514814" w:rsidRPr="00667BA9" w:rsidRDefault="00514814" w:rsidP="00514814">
            <w:pPr>
              <w:pStyle w:val="1Tex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Children who put things in their mouths</w:t>
            </w:r>
          </w:p>
        </w:tc>
        <w:tc>
          <w:tcPr>
            <w:tcW w:w="4111" w:type="dxa"/>
            <w:vAlign w:val="center"/>
          </w:tcPr>
          <w:p w:rsidR="00514814" w:rsidRDefault="00514814" w:rsidP="00514814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Magnets well sealed inside large straws so they cannot be swallowed</w:t>
            </w:r>
          </w:p>
          <w:p w:rsidR="00514814" w:rsidRDefault="00514814" w:rsidP="00514814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Equipment inspected regularly</w:t>
            </w:r>
          </w:p>
          <w:p w:rsidR="00514814" w:rsidRDefault="00514814" w:rsidP="00514814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Any damaged equipment removed immediately</w:t>
            </w:r>
          </w:p>
          <w:p w:rsidR="00514814" w:rsidRPr="00667BA9" w:rsidRDefault="00514814" w:rsidP="00514814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Warning given</w:t>
            </w:r>
          </w:p>
        </w:tc>
        <w:tc>
          <w:tcPr>
            <w:tcW w:w="567" w:type="dxa"/>
            <w:vAlign w:val="center"/>
          </w:tcPr>
          <w:p w:rsidR="00514814" w:rsidRPr="00667BA9" w:rsidRDefault="00514814" w:rsidP="0051481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514814" w:rsidRPr="00667BA9" w:rsidRDefault="00514814" w:rsidP="0051481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514814" w:rsidRPr="00667BA9" w:rsidRDefault="00514814" w:rsidP="0051481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4</w:t>
            </w:r>
          </w:p>
        </w:tc>
        <w:tc>
          <w:tcPr>
            <w:tcW w:w="2896" w:type="dxa"/>
            <w:vAlign w:val="center"/>
          </w:tcPr>
          <w:p w:rsidR="00514814" w:rsidRPr="00667BA9" w:rsidRDefault="00514814" w:rsidP="0051481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Strong magnets are dangerous if you swallow them.  Please don’t put anything in your mouth and if you do swallow something by accident, tell a grown up straight away.</w:t>
            </w:r>
          </w:p>
        </w:tc>
      </w:tr>
      <w:tr w:rsidR="00514814" w:rsidRPr="008F6425" w:rsidTr="00514814">
        <w:tc>
          <w:tcPr>
            <w:tcW w:w="1585" w:type="dxa"/>
            <w:vMerge/>
          </w:tcPr>
          <w:p w:rsidR="00514814" w:rsidRDefault="00514814" w:rsidP="00514814">
            <w:pPr>
              <w:tabs>
                <w:tab w:val="left" w:pos="1141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25" w:type="dxa"/>
            <w:vAlign w:val="center"/>
          </w:tcPr>
          <w:p w:rsidR="00514814" w:rsidRDefault="00514814" w:rsidP="00514814">
            <w:pPr>
              <w:pStyle w:val="1Tex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Heavy bottles may fall on feet</w:t>
            </w:r>
          </w:p>
        </w:tc>
        <w:tc>
          <w:tcPr>
            <w:tcW w:w="2230" w:type="dxa"/>
            <w:vAlign w:val="center"/>
          </w:tcPr>
          <w:p w:rsidR="00514814" w:rsidRPr="00667BA9" w:rsidRDefault="00514814" w:rsidP="0051481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</w:t>
            </w:r>
          </w:p>
        </w:tc>
        <w:tc>
          <w:tcPr>
            <w:tcW w:w="4111" w:type="dxa"/>
            <w:vAlign w:val="center"/>
          </w:tcPr>
          <w:p w:rsidR="00514814" w:rsidRDefault="00514814" w:rsidP="00514814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Children adequately supervised</w:t>
            </w:r>
          </w:p>
          <w:p w:rsidR="00514814" w:rsidRDefault="00514814" w:rsidP="00514814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Blocks kept on low table</w:t>
            </w:r>
          </w:p>
          <w:p w:rsidR="00514814" w:rsidRDefault="00514814" w:rsidP="00514814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Children discouraged from throwing equipment</w:t>
            </w:r>
          </w:p>
          <w:p w:rsidR="00514814" w:rsidRPr="00667BA9" w:rsidRDefault="00514814" w:rsidP="00514814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First aider available</w:t>
            </w:r>
          </w:p>
        </w:tc>
        <w:tc>
          <w:tcPr>
            <w:tcW w:w="567" w:type="dxa"/>
            <w:vAlign w:val="center"/>
          </w:tcPr>
          <w:p w:rsidR="00514814" w:rsidRPr="00667BA9" w:rsidRDefault="00514814" w:rsidP="0051481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514814" w:rsidRPr="00667BA9" w:rsidRDefault="00514814" w:rsidP="0051481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514814" w:rsidRPr="00667BA9" w:rsidRDefault="00514814" w:rsidP="0051481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4</w:t>
            </w:r>
          </w:p>
        </w:tc>
        <w:tc>
          <w:tcPr>
            <w:tcW w:w="2896" w:type="dxa"/>
            <w:vAlign w:val="center"/>
          </w:tcPr>
          <w:p w:rsidR="00514814" w:rsidRPr="00667BA9" w:rsidRDefault="00514814" w:rsidP="0051481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E164EA" w:rsidRDefault="00E164EA"/>
    <w:sectPr w:rsidR="00E164EA" w:rsidSect="00AC590C">
      <w:headerReference w:type="default" r:id="rId6"/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242" w:rsidRDefault="003B3242" w:rsidP="00D0342B">
      <w:pPr>
        <w:spacing w:after="0" w:line="240" w:lineRule="auto"/>
      </w:pPr>
      <w:r>
        <w:separator/>
      </w:r>
    </w:p>
  </w:endnote>
  <w:endnote w:type="continuationSeparator" w:id="0">
    <w:p w:rsidR="003B3242" w:rsidRDefault="003B3242" w:rsidP="00D03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42B" w:rsidRDefault="00B51906" w:rsidP="00B51906">
    <w:pPr>
      <w:pStyle w:val="Footer"/>
      <w:tabs>
        <w:tab w:val="left" w:pos="705"/>
        <w:tab w:val="right" w:pos="13958"/>
      </w:tabs>
    </w:pPr>
    <w:r>
      <w:tab/>
    </w:r>
    <w:r w:rsidRPr="009C336B">
      <w:rPr>
        <w:sz w:val="28"/>
        <w:szCs w:val="28"/>
      </w:rPr>
      <w:t>Please use this</w:t>
    </w:r>
    <w:r w:rsidR="007620F5">
      <w:rPr>
        <w:sz w:val="28"/>
        <w:szCs w:val="28"/>
      </w:rPr>
      <w:t xml:space="preserve"> activity</w:t>
    </w:r>
    <w:r w:rsidRPr="009C336B">
      <w:rPr>
        <w:sz w:val="28"/>
        <w:szCs w:val="28"/>
      </w:rPr>
      <w:t xml:space="preserve"> risk assessment in conjunction with </w:t>
    </w:r>
    <w:r w:rsidR="007620F5">
      <w:rPr>
        <w:sz w:val="28"/>
        <w:szCs w:val="28"/>
      </w:rPr>
      <w:t>the risk assessment for the SOC</w:t>
    </w:r>
    <w:r>
      <w:t xml:space="preserve"> </w:t>
    </w:r>
    <w:r>
      <w:tab/>
    </w:r>
    <w:r>
      <w:tab/>
    </w:r>
    <w:r>
      <w:tab/>
    </w:r>
    <w:r>
      <w:tab/>
    </w:r>
    <w:r w:rsidR="007620F5">
      <w:t>May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242" w:rsidRDefault="003B3242" w:rsidP="00D0342B">
      <w:pPr>
        <w:spacing w:after="0" w:line="240" w:lineRule="auto"/>
      </w:pPr>
      <w:r>
        <w:separator/>
      </w:r>
    </w:p>
  </w:footnote>
  <w:footnote w:type="continuationSeparator" w:id="0">
    <w:p w:rsidR="003B3242" w:rsidRDefault="003B3242" w:rsidP="00D03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384" w:rsidRPr="008542A1" w:rsidRDefault="008F6425">
    <w:pPr>
      <w:pStyle w:val="Header"/>
      <w:rPr>
        <w:sz w:val="36"/>
        <w:szCs w:val="36"/>
      </w:rPr>
    </w:pPr>
    <w:r>
      <w:rPr>
        <w:sz w:val="36"/>
        <w:szCs w:val="36"/>
      </w:rPr>
      <w:t xml:space="preserve">Risk Assessment – </w:t>
    </w:r>
    <w:r w:rsidR="007620F5">
      <w:rPr>
        <w:sz w:val="36"/>
        <w:szCs w:val="36"/>
      </w:rPr>
      <w:t>Young Explorers</w:t>
    </w:r>
    <w:r w:rsidR="0056620E">
      <w:rPr>
        <w:sz w:val="36"/>
        <w:szCs w:val="36"/>
      </w:rPr>
      <w:t xml:space="preserve"> 1</w:t>
    </w:r>
    <w:r w:rsidR="007620F5">
      <w:rPr>
        <w:sz w:val="36"/>
        <w:szCs w:val="36"/>
      </w:rPr>
      <w:t>90508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90C"/>
    <w:rsid w:val="001C0E0D"/>
    <w:rsid w:val="001C3601"/>
    <w:rsid w:val="001E70A4"/>
    <w:rsid w:val="003068D3"/>
    <w:rsid w:val="003B3242"/>
    <w:rsid w:val="00507292"/>
    <w:rsid w:val="00514814"/>
    <w:rsid w:val="0052732B"/>
    <w:rsid w:val="0056620E"/>
    <w:rsid w:val="005A2737"/>
    <w:rsid w:val="005F4384"/>
    <w:rsid w:val="00615362"/>
    <w:rsid w:val="00667BA9"/>
    <w:rsid w:val="00683E5E"/>
    <w:rsid w:val="0071610D"/>
    <w:rsid w:val="007620F5"/>
    <w:rsid w:val="00770BCB"/>
    <w:rsid w:val="00791058"/>
    <w:rsid w:val="007F182D"/>
    <w:rsid w:val="008542A1"/>
    <w:rsid w:val="008609AA"/>
    <w:rsid w:val="008B72FE"/>
    <w:rsid w:val="008F6425"/>
    <w:rsid w:val="009C336B"/>
    <w:rsid w:val="00AB5428"/>
    <w:rsid w:val="00AC590C"/>
    <w:rsid w:val="00B51906"/>
    <w:rsid w:val="00BC1F32"/>
    <w:rsid w:val="00D0342B"/>
    <w:rsid w:val="00DF54CA"/>
    <w:rsid w:val="00E164EA"/>
    <w:rsid w:val="00E42EC1"/>
    <w:rsid w:val="00E709B3"/>
    <w:rsid w:val="00ED1D1D"/>
    <w:rsid w:val="00EF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581C52-8E97-45AA-8058-4F4D6BE63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5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34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42B"/>
  </w:style>
  <w:style w:type="paragraph" w:styleId="Footer">
    <w:name w:val="footer"/>
    <w:basedOn w:val="Normal"/>
    <w:link w:val="FooterChar"/>
    <w:uiPriority w:val="99"/>
    <w:unhideWhenUsed/>
    <w:rsid w:val="00D034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42B"/>
  </w:style>
  <w:style w:type="paragraph" w:styleId="BalloonText">
    <w:name w:val="Balloon Text"/>
    <w:basedOn w:val="Normal"/>
    <w:link w:val="BalloonTextChar"/>
    <w:uiPriority w:val="99"/>
    <w:semiHidden/>
    <w:unhideWhenUsed/>
    <w:rsid w:val="005F4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38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F642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Text">
    <w:name w:val="1 Text"/>
    <w:basedOn w:val="Normal"/>
    <w:rsid w:val="008F6425"/>
    <w:pPr>
      <w:spacing w:after="0" w:line="240" w:lineRule="exact"/>
    </w:pPr>
    <w:rPr>
      <w:rFonts w:ascii="Arial" w:eastAsia="Times New Roman" w:hAnsi="Arial" w:cs="Times New Roman"/>
      <w:sz w:val="1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406</Words>
  <Characters>2316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Patorski</dc:creator>
  <cp:keywords/>
  <dc:description/>
  <cp:lastModifiedBy>Mike Dennis</cp:lastModifiedBy>
  <cp:revision>2</cp:revision>
  <cp:lastPrinted>2017-01-18T10:17:00Z</cp:lastPrinted>
  <dcterms:created xsi:type="dcterms:W3CDTF">2019-05-10T07:54:00Z</dcterms:created>
  <dcterms:modified xsi:type="dcterms:W3CDTF">2019-05-10T07:54:00Z</dcterms:modified>
</cp:coreProperties>
</file>