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670CD" w:rsidP="007670CD" w:rsidRDefault="007670CD" w14:paraId="63E7CEB9" w14:textId="77777777">
      <w:pPr>
        <w:spacing w:after="0"/>
        <w:rPr>
          <w:rFonts w:ascii="Century Gothic" w:hAnsi="Century Gothic" w:cs="Arial"/>
          <w:sz w:val="20"/>
          <w:szCs w:val="20"/>
        </w:rPr>
      </w:pPr>
    </w:p>
    <w:p w:rsidR="007670CD" w:rsidP="007670CD" w:rsidRDefault="007670CD" w14:paraId="7CB72AE0" w14:textId="77777777">
      <w:pPr>
        <w:spacing w:after="0"/>
        <w:rPr>
          <w:rFonts w:ascii="Century Gothic" w:hAnsi="Century Gothic" w:cs="Arial"/>
          <w:sz w:val="20"/>
          <w:szCs w:val="20"/>
        </w:rPr>
      </w:pPr>
    </w:p>
    <w:p w:rsidR="00DB2244" w:rsidP="007670CD" w:rsidRDefault="007670CD" w14:paraId="4218F457" w14:textId="77777777">
      <w:pPr>
        <w:spacing w:after="0"/>
        <w:rPr>
          <w:rFonts w:ascii="Century Gothic" w:hAnsi="Century Gothic" w:cs="Arial"/>
          <w:sz w:val="20"/>
          <w:szCs w:val="20"/>
        </w:rPr>
      </w:pPr>
      <w:r w:rsidRPr="00B87859">
        <w:rPr>
          <w:rFonts w:ascii="Century Gothic" w:hAnsi="Century Gothic" w:cs="Arial"/>
          <w:sz w:val="20"/>
          <w:szCs w:val="20"/>
        </w:rPr>
        <w:t xml:space="preserve">This risk assessment follows the guidance that was current at the time of writing. </w:t>
      </w:r>
    </w:p>
    <w:p w:rsidR="007670CD" w:rsidP="00DB2244" w:rsidRDefault="007670CD" w14:paraId="4E650665" w14:textId="2A0FFAE5">
      <w:pPr>
        <w:spacing w:after="0"/>
        <w:rPr>
          <w:rFonts w:ascii="Century Gothic" w:hAnsi="Century Gothic" w:cs="Arial"/>
          <w:sz w:val="20"/>
          <w:szCs w:val="20"/>
        </w:rPr>
      </w:pPr>
      <w:r w:rsidRPr="00B87859">
        <w:rPr>
          <w:rFonts w:ascii="Century Gothic" w:hAnsi="Century Gothic" w:cs="Arial"/>
          <w:sz w:val="20"/>
          <w:szCs w:val="20"/>
        </w:rPr>
        <w:t>Official guidance will be monitored closely.</w:t>
      </w:r>
    </w:p>
    <w:p w:rsidRPr="00B87859" w:rsidR="007670CD" w:rsidP="007670CD" w:rsidRDefault="007670CD" w14:paraId="14B32690" w14:textId="77777777">
      <w:pPr>
        <w:spacing w:after="0"/>
        <w:rPr>
          <w:rFonts w:ascii="Century Gothic" w:hAnsi="Century Gothic" w:cs="Arial"/>
          <w:sz w:val="20"/>
          <w:szCs w:val="20"/>
        </w:rPr>
      </w:pPr>
    </w:p>
    <w:p w:rsidRPr="00DB2244" w:rsidR="005041FF" w:rsidP="00DB2244" w:rsidRDefault="007670CD" w14:paraId="087E60D2" w14:textId="0A79384B">
      <w:pPr>
        <w:spacing w:after="0"/>
        <w:rPr>
          <w:rFonts w:ascii="Century Gothic" w:hAnsi="Century Gothic" w:cs="Arial"/>
          <w:sz w:val="20"/>
          <w:szCs w:val="20"/>
        </w:rPr>
      </w:pPr>
      <w:r w:rsidRPr="00B87859">
        <w:rPr>
          <w:rFonts w:ascii="Century Gothic" w:hAnsi="Century Gothic" w:cs="Arial"/>
          <w:sz w:val="20"/>
          <w:szCs w:val="20"/>
        </w:rPr>
        <w:t>The Wood Centre for Innovation has its own risk assessment that the Science Oxford Centre procedures comply with. There is a separate risk assessment for school visits to the Science Oxford Centre and for public visits to the Science Oxford Centre</w:t>
      </w:r>
      <w:r w:rsidR="00D37DD9">
        <w:rPr>
          <w:rFonts w:ascii="Century Gothic" w:hAnsi="Century Gothic" w:cs="Arial"/>
          <w:sz w:val="20"/>
          <w:szCs w:val="20"/>
        </w:rPr>
        <w:t xml:space="preserve"> </w:t>
      </w:r>
      <w:r w:rsidRPr="00B87859">
        <w:rPr>
          <w:rFonts w:ascii="Century Gothic" w:hAnsi="Century Gothic" w:cs="Arial"/>
          <w:sz w:val="20"/>
          <w:szCs w:val="20"/>
        </w:rPr>
        <w:t xml:space="preserve">which can be found on our </w:t>
      </w:r>
      <w:hyperlink w:history="1" r:id="rId11">
        <w:r w:rsidRPr="00B87859">
          <w:rPr>
            <w:rStyle w:val="Hyperlink"/>
            <w:rFonts w:ascii="Century Gothic" w:hAnsi="Century Gothic" w:cs="Arial"/>
            <w:sz w:val="20"/>
            <w:szCs w:val="20"/>
          </w:rPr>
          <w:t>website</w:t>
        </w:r>
      </w:hyperlink>
      <w:r w:rsidRPr="00B87859">
        <w:rPr>
          <w:rFonts w:ascii="Century Gothic" w:hAnsi="Century Gothic" w:cs="Arial"/>
          <w:sz w:val="20"/>
          <w:szCs w:val="20"/>
        </w:rPr>
        <w:t>.</w:t>
      </w:r>
    </w:p>
    <w:tbl>
      <w:tblPr>
        <w:tblStyle w:val="TableGrid"/>
        <w:tblpPr w:leftFromText="180" w:rightFromText="180" w:vertAnchor="text" w:horzAnchor="margin" w:tblpY="333"/>
        <w:tblW w:w="0" w:type="auto"/>
        <w:tblLook w:val="04A0" w:firstRow="1" w:lastRow="0" w:firstColumn="1" w:lastColumn="0" w:noHBand="0" w:noVBand="1"/>
      </w:tblPr>
      <w:tblGrid>
        <w:gridCol w:w="1484"/>
        <w:gridCol w:w="3987"/>
        <w:gridCol w:w="7651"/>
        <w:gridCol w:w="474"/>
        <w:gridCol w:w="538"/>
        <w:gridCol w:w="573"/>
        <w:gridCol w:w="681"/>
      </w:tblGrid>
      <w:tr w:rsidRPr="00B36A2E" w:rsidR="003559FD" w:rsidTr="0004447D" w14:paraId="0F8A05B2" w14:textId="77777777">
        <w:trPr>
          <w:cantSplit/>
          <w:trHeight w:val="551"/>
        </w:trPr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</w:tcBorders>
          </w:tcPr>
          <w:p w:rsidRPr="000F5E8D" w:rsidR="003559FD" w:rsidP="00B87859" w:rsidRDefault="003559FD" w14:paraId="73753C9F" w14:textId="77777777">
            <w:pPr>
              <w:pStyle w:val="Header"/>
              <w:rPr>
                <w:b/>
                <w:sz w:val="2"/>
                <w:szCs w:val="20"/>
              </w:rPr>
            </w:pPr>
            <w:r>
              <w:rPr>
                <w:b/>
                <w:sz w:val="72"/>
                <w:szCs w:val="36"/>
              </w:rPr>
              <w:t>Science Oxford Risk Assessment</w:t>
            </w:r>
          </w:p>
        </w:tc>
        <w:tc>
          <w:tcPr>
            <w:tcW w:w="0" w:type="auto"/>
            <w:vMerge w:val="restart"/>
            <w:textDirection w:val="btLr"/>
          </w:tcPr>
          <w:p w:rsidRPr="00B36A2E" w:rsidR="003559FD" w:rsidP="00B87859" w:rsidRDefault="003559FD" w14:paraId="73A39060" w14:textId="77777777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576" w:type="dxa"/>
            <w:vMerge w:val="restart"/>
            <w:textDirection w:val="btLr"/>
          </w:tcPr>
          <w:p w:rsidRPr="00B36A2E" w:rsidR="003559FD" w:rsidP="00B87859" w:rsidRDefault="003559FD" w14:paraId="64E6B360" w14:textId="77777777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  <w:r w:rsidRPr="00B36A2E">
              <w:rPr>
                <w:rFonts w:ascii="Century Gothic" w:hAnsi="Century Gothic"/>
                <w:b/>
                <w:sz w:val="20"/>
              </w:rPr>
              <w:t>Severity</w:t>
            </w:r>
          </w:p>
        </w:tc>
        <w:tc>
          <w:tcPr>
            <w:tcW w:w="575" w:type="dxa"/>
            <w:vMerge w:val="restart"/>
            <w:textDirection w:val="btLr"/>
          </w:tcPr>
          <w:p w:rsidRPr="00B36A2E" w:rsidR="003559FD" w:rsidP="00B87859" w:rsidRDefault="003559FD" w14:paraId="017C5780" w14:textId="77777777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  <w:r w:rsidRPr="00B36A2E">
              <w:rPr>
                <w:rFonts w:ascii="Century Gothic" w:hAnsi="Century Gothic"/>
                <w:b/>
                <w:sz w:val="20"/>
              </w:rPr>
              <w:t>Likelihood</w:t>
            </w:r>
          </w:p>
        </w:tc>
        <w:tc>
          <w:tcPr>
            <w:tcW w:w="681" w:type="dxa"/>
            <w:vMerge w:val="restart"/>
            <w:textDirection w:val="btLr"/>
          </w:tcPr>
          <w:p w:rsidRPr="00B36A2E" w:rsidR="003559FD" w:rsidP="00B87859" w:rsidRDefault="003559FD" w14:paraId="1A357303" w14:textId="77777777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  <w:r w:rsidRPr="00B36A2E">
              <w:rPr>
                <w:rFonts w:ascii="Century Gothic" w:hAnsi="Century Gothic"/>
                <w:b/>
                <w:sz w:val="20"/>
              </w:rPr>
              <w:t>Risk Rating*</w:t>
            </w:r>
          </w:p>
        </w:tc>
      </w:tr>
      <w:tr w:rsidRPr="00B36A2E" w:rsidR="003559FD" w:rsidTr="0004447D" w14:paraId="6C0F4DAC" w14:textId="77777777">
        <w:trPr>
          <w:cantSplit/>
          <w:trHeight w:val="551"/>
        </w:trPr>
        <w:tc>
          <w:tcPr>
            <w:tcW w:w="0" w:type="auto"/>
            <w:gridSpan w:val="3"/>
            <w:tcBorders>
              <w:top w:val="single" w:color="auto" w:sz="4" w:space="0"/>
              <w:left w:val="single" w:color="auto" w:sz="4" w:space="0"/>
            </w:tcBorders>
          </w:tcPr>
          <w:p w:rsidR="003559FD" w:rsidP="00B87859" w:rsidRDefault="003559FD" w14:paraId="3D094735" w14:textId="78FDAD51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For the purposes of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public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 visits to the Science Oxford Centre, we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are considered part of the ‘visitor economy’ and are following such </w:t>
            </w:r>
            <w:hyperlink w:history="1" r:id="rId12">
              <w:r w:rsidRPr="008B1447">
                <w:rPr>
                  <w:rStyle w:val="Hyperlink"/>
                  <w:rFonts w:ascii="Century Gothic" w:hAnsi="Century Gothic"/>
                  <w:bCs/>
                  <w:sz w:val="20"/>
                  <w:szCs w:val="20"/>
                </w:rPr>
                <w:t>guidance</w:t>
              </w:r>
            </w:hyperlink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. 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Please see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the next page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 for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details of 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>the precautions we are taking.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 </w:t>
            </w:r>
          </w:p>
          <w:p w:rsidRPr="00B87859" w:rsidR="003559FD" w:rsidP="00B87859" w:rsidRDefault="003559FD" w14:paraId="27FD8DAA" w14:textId="77777777">
            <w:pPr>
              <w:rPr>
                <w:sz w:val="4"/>
                <w:szCs w:val="4"/>
              </w:rPr>
            </w:pPr>
          </w:p>
        </w:tc>
        <w:tc>
          <w:tcPr>
            <w:tcW w:w="0" w:type="auto"/>
            <w:vMerge/>
            <w:textDirection w:val="btLr"/>
          </w:tcPr>
          <w:p w:rsidRPr="00B36A2E" w:rsidR="003559FD" w:rsidP="00B87859" w:rsidRDefault="003559FD" w14:paraId="453086FA" w14:textId="77777777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576" w:type="dxa"/>
            <w:vMerge/>
            <w:textDirection w:val="btLr"/>
          </w:tcPr>
          <w:p w:rsidRPr="00B36A2E" w:rsidR="003559FD" w:rsidP="00B87859" w:rsidRDefault="003559FD" w14:paraId="71B704F3" w14:textId="77777777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575" w:type="dxa"/>
            <w:vMerge/>
            <w:textDirection w:val="btLr"/>
          </w:tcPr>
          <w:p w:rsidRPr="00B36A2E" w:rsidR="003559FD" w:rsidP="00B87859" w:rsidRDefault="003559FD" w14:paraId="1545E035" w14:textId="77777777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681" w:type="dxa"/>
            <w:vMerge/>
            <w:textDirection w:val="btLr"/>
          </w:tcPr>
          <w:p w:rsidRPr="00B36A2E" w:rsidR="003559FD" w:rsidP="00B87859" w:rsidRDefault="003559FD" w14:paraId="34B70388" w14:textId="77777777">
            <w:pPr>
              <w:ind w:left="113" w:right="113"/>
              <w:rPr>
                <w:rFonts w:ascii="Century Gothic" w:hAnsi="Century Gothic"/>
                <w:b/>
                <w:sz w:val="20"/>
              </w:rPr>
            </w:pPr>
          </w:p>
        </w:tc>
      </w:tr>
      <w:tr w:rsidRPr="008B72FE" w:rsidR="003559FD" w:rsidTr="0004447D" w14:paraId="36EBA488" w14:textId="77777777">
        <w:trPr>
          <w:cantSplit/>
          <w:trHeight w:val="132"/>
        </w:trPr>
        <w:tc>
          <w:tcPr>
            <w:tcW w:w="0" w:type="auto"/>
          </w:tcPr>
          <w:p w:rsidRPr="00B36A2E" w:rsidR="003559FD" w:rsidP="00B87859" w:rsidRDefault="003559FD" w14:paraId="2223B473" w14:textId="77777777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Hazard</w:t>
            </w:r>
          </w:p>
        </w:tc>
        <w:tc>
          <w:tcPr>
            <w:tcW w:w="3823" w:type="dxa"/>
          </w:tcPr>
          <w:p w:rsidRPr="00C60197" w:rsidR="003559FD" w:rsidP="00B87859" w:rsidRDefault="003559FD" w14:paraId="4ECE6815" w14:textId="77777777">
            <w:pPr>
              <w:rPr>
                <w:rFonts w:ascii="Century Gothic" w:hAnsi="Century Gothic"/>
                <w:b/>
                <w:bCs/>
                <w:sz w:val="28"/>
              </w:rPr>
            </w:pPr>
            <w:r w:rsidRPr="00C60197">
              <w:rPr>
                <w:rFonts w:ascii="Century Gothic" w:hAnsi="Century Gothic"/>
                <w:b/>
                <w:bCs/>
                <w:sz w:val="28"/>
              </w:rPr>
              <w:t>Risk</w:t>
            </w:r>
          </w:p>
        </w:tc>
        <w:tc>
          <w:tcPr>
            <w:tcW w:w="7775" w:type="dxa"/>
          </w:tcPr>
          <w:p w:rsidRPr="00B36A2E" w:rsidR="003559FD" w:rsidP="00B87859" w:rsidRDefault="003559FD" w14:paraId="5F7BD255" w14:textId="77777777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Control Measures</w:t>
            </w:r>
          </w:p>
        </w:tc>
        <w:tc>
          <w:tcPr>
            <w:tcW w:w="0" w:type="auto"/>
            <w:vMerge/>
            <w:textDirection w:val="btLr"/>
          </w:tcPr>
          <w:p w:rsidRPr="008B72FE" w:rsidR="003559FD" w:rsidP="00B87859" w:rsidRDefault="003559FD" w14:paraId="2C40E584" w14:textId="77777777">
            <w:pPr>
              <w:ind w:left="113" w:right="113"/>
              <w:rPr>
                <w:rFonts w:ascii="Century Gothic" w:hAnsi="Century Gothic"/>
                <w:b/>
              </w:rPr>
            </w:pPr>
          </w:p>
        </w:tc>
        <w:tc>
          <w:tcPr>
            <w:tcW w:w="576" w:type="dxa"/>
            <w:vMerge/>
            <w:textDirection w:val="btLr"/>
          </w:tcPr>
          <w:p w:rsidRPr="008B72FE" w:rsidR="003559FD" w:rsidP="00B87859" w:rsidRDefault="003559FD" w14:paraId="50B1BC3D" w14:textId="77777777">
            <w:pPr>
              <w:ind w:left="113" w:right="113"/>
              <w:rPr>
                <w:rFonts w:ascii="Century Gothic" w:hAnsi="Century Gothic"/>
                <w:b/>
              </w:rPr>
            </w:pPr>
          </w:p>
        </w:tc>
        <w:tc>
          <w:tcPr>
            <w:tcW w:w="575" w:type="dxa"/>
            <w:vMerge/>
            <w:textDirection w:val="btLr"/>
          </w:tcPr>
          <w:p w:rsidRPr="008B72FE" w:rsidR="003559FD" w:rsidP="00B87859" w:rsidRDefault="003559FD" w14:paraId="4D8F4E58" w14:textId="77777777">
            <w:pPr>
              <w:ind w:left="113" w:right="113"/>
              <w:rPr>
                <w:rFonts w:ascii="Century Gothic" w:hAnsi="Century Gothic"/>
                <w:b/>
              </w:rPr>
            </w:pPr>
          </w:p>
        </w:tc>
        <w:tc>
          <w:tcPr>
            <w:tcW w:w="681" w:type="dxa"/>
            <w:vMerge/>
            <w:textDirection w:val="btLr"/>
          </w:tcPr>
          <w:p w:rsidRPr="008B72FE" w:rsidR="003559FD" w:rsidP="00B87859" w:rsidRDefault="003559FD" w14:paraId="0DBD6C2D" w14:textId="77777777">
            <w:pPr>
              <w:ind w:left="113" w:right="113"/>
              <w:rPr>
                <w:rFonts w:ascii="Century Gothic" w:hAnsi="Century Gothic"/>
                <w:b/>
              </w:rPr>
            </w:pPr>
          </w:p>
        </w:tc>
      </w:tr>
      <w:tr w:rsidRPr="00667BA9" w:rsidR="003559FD" w:rsidTr="0004447D" w14:paraId="56207C33" w14:textId="77777777">
        <w:trPr>
          <w:trHeight w:val="749"/>
        </w:trPr>
        <w:tc>
          <w:tcPr>
            <w:tcW w:w="0" w:type="auto"/>
            <w:vMerge w:val="restart"/>
            <w:vAlign w:val="center"/>
          </w:tcPr>
          <w:p w:rsidRPr="00667BA9" w:rsidR="003559FD" w:rsidP="00B87859" w:rsidRDefault="003559FD" w14:paraId="0913D95D" w14:textId="77777777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Exposure to COVID-19 (coronavirus)</w:t>
            </w:r>
          </w:p>
          <w:p w:rsidRPr="00667BA9" w:rsidR="003559FD" w:rsidP="00B87859" w:rsidRDefault="003559FD" w14:paraId="59868419" w14:textId="77777777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3" w:type="dxa"/>
            <w:vMerge w:val="restart"/>
            <w:vAlign w:val="center"/>
          </w:tcPr>
          <w:p w:rsidRPr="00C60197" w:rsidR="003559FD" w:rsidP="00B87859" w:rsidRDefault="003559FD" w14:paraId="18869F95" w14:textId="77777777">
            <w:pPr>
              <w:pStyle w:val="1Text"/>
              <w:rPr>
                <w:rFonts w:ascii="Century Gothic" w:hAnsi="Century Gothic" w:cs="Arial"/>
                <w:sz w:val="20"/>
                <w:szCs w:val="20"/>
              </w:rPr>
            </w:pPr>
            <w:r w:rsidRPr="00C60197">
              <w:rPr>
                <w:rFonts w:ascii="Century Gothic" w:hAnsi="Century Gothic" w:cs="Arial"/>
                <w:b/>
                <w:bCs/>
                <w:sz w:val="20"/>
                <w:szCs w:val="20"/>
              </w:rPr>
              <w:t>High risk individuals (</w:t>
            </w:r>
            <w:hyperlink w:history="1" w:anchor=":~:text=People%20at%20moderate%20risk%20(,(such%20as%20hepatitis)" r:id="rId13">
              <w:r w:rsidRPr="005052EC">
                <w:rPr>
                  <w:rStyle w:val="Hyperlink"/>
                  <w:rFonts w:ascii="Century Gothic" w:hAnsi="Century Gothic" w:cs="Arial"/>
                  <w:b/>
                  <w:bCs/>
                  <w:sz w:val="20"/>
                  <w:szCs w:val="20"/>
                </w:rPr>
                <w:t xml:space="preserve">clinically </w:t>
              </w:r>
              <w:hyperlink w:history="1" w:anchor=":~:text=People%20at%20moderate%20risk%20(,(such%20as%20hepatitis)" r:id="rId14">
                <w:r w:rsidRPr="008407D4">
                  <w:rPr>
                    <w:rStyle w:val="Hyperlink"/>
                    <w:rFonts w:ascii="Century Gothic" w:hAnsi="Century Gothic" w:cs="Arial"/>
                    <w:b/>
                    <w:bCs/>
                    <w:sz w:val="20"/>
                    <w:szCs w:val="20"/>
                  </w:rPr>
                  <w:t>extremely</w:t>
                </w:r>
              </w:hyperlink>
              <w:r w:rsidRPr="005052EC">
                <w:rPr>
                  <w:rStyle w:val="Hyperlink"/>
                  <w:rFonts w:ascii="Century Gothic" w:hAnsi="Century Gothic" w:cs="Arial"/>
                  <w:b/>
                  <w:bCs/>
                  <w:sz w:val="20"/>
                  <w:szCs w:val="20"/>
                </w:rPr>
                <w:t xml:space="preserve"> vulnerable</w:t>
              </w:r>
            </w:hyperlink>
            <w:r w:rsidRPr="00C60197">
              <w:rPr>
                <w:rFonts w:ascii="Century Gothic" w:hAnsi="Century Gothic" w:cs="Arial"/>
                <w:b/>
                <w:bCs/>
                <w:sz w:val="20"/>
                <w:szCs w:val="20"/>
              </w:rPr>
              <w:t>)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 xml:space="preserve"> across all regional </w:t>
            </w:r>
            <w:r>
              <w:rPr>
                <w:rFonts w:ascii="Century Gothic" w:hAnsi="Century Gothic" w:cs="Arial"/>
                <w:sz w:val="20"/>
                <w:szCs w:val="20"/>
              </w:rPr>
              <w:t>t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>iers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c</w:t>
            </w:r>
            <w:r w:rsidRPr="00C60197">
              <w:rPr>
                <w:rFonts w:ascii="Century Gothic" w:hAnsi="Century Gothic" w:cs="Arial"/>
                <w:sz w:val="20"/>
                <w:szCs w:val="20"/>
              </w:rPr>
              <w:t>ontracting COVID-19</w:t>
            </w:r>
          </w:p>
        </w:tc>
        <w:tc>
          <w:tcPr>
            <w:tcW w:w="7775" w:type="dxa"/>
            <w:vAlign w:val="center"/>
          </w:tcPr>
          <w:p w:rsidR="003559FD" w:rsidP="003559FD" w:rsidRDefault="003559FD" w14:paraId="7FBE131E" w14:textId="77777777">
            <w:pPr>
              <w:pStyle w:val="NoSpacing"/>
              <w:numPr>
                <w:ilvl w:val="0"/>
                <w:numId w:val="3"/>
              </w:numPr>
              <w:ind w:left="357" w:hanging="357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High risk individuals should not come to the Science Oxford Centre </w:t>
            </w:r>
            <w:r w:rsidRPr="00C60197">
              <w:rPr>
                <w:rFonts w:ascii="Century Gothic" w:hAnsi="Century Gothic"/>
                <w:sz w:val="20"/>
                <w:szCs w:val="20"/>
              </w:rPr>
              <w:t>while an epidemic/pandemic has been declared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(likelihood &gt;= 2)</w:t>
            </w:r>
          </w:p>
          <w:p w:rsidRPr="003559FD" w:rsidR="003559FD" w:rsidP="003559FD" w:rsidRDefault="003559FD" w14:paraId="7FA4CB33" w14:textId="082EA008">
            <w:pPr>
              <w:pStyle w:val="NoSpacing"/>
              <w:ind w:left="357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559FD" w:rsidP="00B87859" w:rsidRDefault="003559FD" w14:paraId="70146CF1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6" w:type="dxa"/>
            <w:vAlign w:val="center"/>
          </w:tcPr>
          <w:p w:rsidRPr="00667BA9" w:rsidR="003559FD" w:rsidP="00B87859" w:rsidRDefault="003559FD" w14:paraId="5AA45ED9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75" w:type="dxa"/>
            <w:vAlign w:val="center"/>
          </w:tcPr>
          <w:p w:rsidRPr="00667BA9" w:rsidR="003559FD" w:rsidP="00B87859" w:rsidRDefault="003559FD" w14:paraId="6ED78A10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&gt;=2</w:t>
            </w:r>
          </w:p>
        </w:tc>
        <w:tc>
          <w:tcPr>
            <w:tcW w:w="681" w:type="dxa"/>
            <w:shd w:val="clear" w:color="auto" w:fill="FF0000"/>
            <w:vAlign w:val="center"/>
          </w:tcPr>
          <w:p w:rsidRPr="00667BA9" w:rsidR="003559FD" w:rsidP="00B87859" w:rsidRDefault="003559FD" w14:paraId="5DD882D8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&gt;=10</w:t>
            </w:r>
          </w:p>
        </w:tc>
      </w:tr>
      <w:tr w:rsidRPr="00667BA9" w:rsidR="003559FD" w:rsidTr="0004447D" w14:paraId="42A5053A" w14:textId="77777777">
        <w:trPr>
          <w:trHeight w:val="466"/>
        </w:trPr>
        <w:tc>
          <w:tcPr>
            <w:tcW w:w="0" w:type="auto"/>
            <w:vMerge/>
            <w:vAlign w:val="center"/>
          </w:tcPr>
          <w:p w:rsidR="003559FD" w:rsidP="003559FD" w:rsidRDefault="003559FD" w14:paraId="6851C1A8" w14:textId="77777777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3" w:type="dxa"/>
            <w:vMerge/>
            <w:vAlign w:val="center"/>
          </w:tcPr>
          <w:p w:rsidRPr="00C60197" w:rsidR="003559FD" w:rsidP="003559FD" w:rsidRDefault="003559FD" w14:paraId="237F29CB" w14:textId="77777777">
            <w:pPr>
              <w:pStyle w:val="1Text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7775" w:type="dxa"/>
            <w:vAlign w:val="center"/>
          </w:tcPr>
          <w:p w:rsidR="003559FD" w:rsidP="003559FD" w:rsidRDefault="003559FD" w14:paraId="60730977" w14:textId="2FCFF576">
            <w:pPr>
              <w:pStyle w:val="NoSpacing"/>
              <w:numPr>
                <w:ilvl w:val="0"/>
                <w:numId w:val="3"/>
              </w:numPr>
              <w:ind w:left="357" w:hanging="357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High risk individuals three weeks after a first vaccination have a reduced risk</w:t>
            </w:r>
          </w:p>
        </w:tc>
        <w:tc>
          <w:tcPr>
            <w:tcW w:w="0" w:type="auto"/>
            <w:vMerge/>
          </w:tcPr>
          <w:p w:rsidR="003559FD" w:rsidP="003559FD" w:rsidRDefault="003559FD" w14:paraId="383F0754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6" w:type="dxa"/>
            <w:vAlign w:val="center"/>
          </w:tcPr>
          <w:p w:rsidR="003559FD" w:rsidP="003559FD" w:rsidRDefault="003559FD" w14:paraId="6508E6F9" w14:textId="489B636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575" w:type="dxa"/>
            <w:vAlign w:val="center"/>
          </w:tcPr>
          <w:p w:rsidR="003559FD" w:rsidP="003559FD" w:rsidRDefault="003559FD" w14:paraId="2191C6E9" w14:textId="0C40874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&lt;2</w:t>
            </w:r>
          </w:p>
        </w:tc>
        <w:tc>
          <w:tcPr>
            <w:tcW w:w="681" w:type="dxa"/>
            <w:shd w:val="clear" w:color="auto" w:fill="FFFF00"/>
            <w:vAlign w:val="center"/>
          </w:tcPr>
          <w:p w:rsidR="003559FD" w:rsidP="003559FD" w:rsidRDefault="003559FD" w14:paraId="7088940F" w14:textId="2291D4F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&lt;10</w:t>
            </w:r>
          </w:p>
        </w:tc>
      </w:tr>
      <w:tr w:rsidR="003559FD" w:rsidTr="0004447D" w14:paraId="5A8F34A0" w14:textId="77777777">
        <w:trPr>
          <w:trHeight w:val="875"/>
        </w:trPr>
        <w:tc>
          <w:tcPr>
            <w:tcW w:w="0" w:type="auto"/>
            <w:vMerge/>
            <w:vAlign w:val="center"/>
          </w:tcPr>
          <w:p w:rsidR="003559FD" w:rsidP="003559FD" w:rsidRDefault="003559FD" w14:paraId="3749814D" w14:textId="77777777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3" w:type="dxa"/>
            <w:vAlign w:val="center"/>
          </w:tcPr>
          <w:p w:rsidRPr="00C60197" w:rsidR="003559FD" w:rsidP="003559FD" w:rsidRDefault="003559FD" w14:paraId="19F23979" w14:textId="77777777">
            <w:pPr>
              <w:pStyle w:val="1Text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Medium risk individuals </w:t>
            </w:r>
            <w:hyperlink w:history="1" w:anchor=":~:text=People%20at%20moderate%20risk%20(,(such%20as%20hepatitis)" r:id="rId15">
              <w:r w:rsidRPr="005052EC">
                <w:rPr>
                  <w:rStyle w:val="Hyperlink"/>
                  <w:rFonts w:ascii="Century Gothic" w:hAnsi="Century Gothic" w:cs="Arial"/>
                  <w:b/>
                  <w:bCs/>
                  <w:sz w:val="20"/>
                  <w:szCs w:val="20"/>
                </w:rPr>
                <w:t>(clinically vulnerable</w:t>
              </w:r>
            </w:hyperlink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 xml:space="preserve">) 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 xml:space="preserve"> across all regional </w:t>
            </w:r>
            <w:r>
              <w:rPr>
                <w:rFonts w:ascii="Century Gothic" w:hAnsi="Century Gothic" w:cs="Arial"/>
                <w:sz w:val="20"/>
                <w:szCs w:val="20"/>
              </w:rPr>
              <w:t>t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>iers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c</w:t>
            </w:r>
            <w:r w:rsidRPr="00C60197">
              <w:rPr>
                <w:rFonts w:ascii="Century Gothic" w:hAnsi="Century Gothic" w:cs="Arial"/>
                <w:sz w:val="20"/>
                <w:szCs w:val="20"/>
              </w:rPr>
              <w:t>ontracting COVID-19</w:t>
            </w:r>
          </w:p>
        </w:tc>
        <w:tc>
          <w:tcPr>
            <w:tcW w:w="7775" w:type="dxa"/>
            <w:vAlign w:val="center"/>
          </w:tcPr>
          <w:p w:rsidR="003559FD" w:rsidP="003559FD" w:rsidRDefault="003559FD" w14:paraId="7C9389E8" w14:textId="77777777">
            <w:pPr>
              <w:pStyle w:val="NoSpacing"/>
              <w:numPr>
                <w:ilvl w:val="0"/>
                <w:numId w:val="3"/>
              </w:numPr>
              <w:ind w:left="357" w:hanging="357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While all the precautions listed below will reduce the risks to these individuals, it should be borne in mind that the overall risk rating for them is higher.</w:t>
            </w:r>
          </w:p>
        </w:tc>
        <w:tc>
          <w:tcPr>
            <w:tcW w:w="0" w:type="auto"/>
            <w:vMerge/>
          </w:tcPr>
          <w:p w:rsidR="003559FD" w:rsidP="003559FD" w:rsidRDefault="003559FD" w14:paraId="431E76E7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76" w:type="dxa"/>
            <w:vAlign w:val="center"/>
          </w:tcPr>
          <w:p w:rsidR="003559FD" w:rsidP="003559FD" w:rsidRDefault="003559FD" w14:paraId="02C44BDF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575" w:type="dxa"/>
            <w:vAlign w:val="center"/>
          </w:tcPr>
          <w:p w:rsidR="003559FD" w:rsidP="003559FD" w:rsidRDefault="003559FD" w14:paraId="3F9F5638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681" w:type="dxa"/>
            <w:shd w:val="clear" w:color="auto" w:fill="FFFF00"/>
            <w:vAlign w:val="center"/>
          </w:tcPr>
          <w:p w:rsidR="003559FD" w:rsidP="003559FD" w:rsidRDefault="003559FD" w14:paraId="5EBB82A1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</w:tr>
      <w:tr w:rsidR="003559FD" w:rsidTr="0004447D" w14:paraId="2AB8E177" w14:textId="77777777">
        <w:trPr>
          <w:cantSplit/>
          <w:trHeight w:val="1134"/>
        </w:trPr>
        <w:tc>
          <w:tcPr>
            <w:tcW w:w="0" w:type="auto"/>
            <w:vMerge/>
            <w:vAlign w:val="center"/>
          </w:tcPr>
          <w:p w:rsidR="003559FD" w:rsidP="003559FD" w:rsidRDefault="003559FD" w14:paraId="42E2CBAC" w14:textId="77777777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3" w:type="dxa"/>
            <w:vMerge w:val="restart"/>
            <w:vAlign w:val="center"/>
          </w:tcPr>
          <w:p w:rsidR="003559FD" w:rsidP="003559FD" w:rsidRDefault="003559FD" w14:paraId="11AC4E65" w14:textId="77777777">
            <w:pPr>
              <w:pStyle w:val="1Text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General population/lower risk individuals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 xml:space="preserve">across all regional </w:t>
            </w:r>
            <w:r>
              <w:rPr>
                <w:rFonts w:ascii="Century Gothic" w:hAnsi="Century Gothic" w:cs="Arial"/>
                <w:sz w:val="20"/>
                <w:szCs w:val="20"/>
              </w:rPr>
              <w:t>t</w:t>
            </w:r>
            <w:r w:rsidRPr="00B87859">
              <w:rPr>
                <w:rFonts w:ascii="Century Gothic" w:hAnsi="Century Gothic" w:cs="Arial"/>
                <w:sz w:val="20"/>
                <w:szCs w:val="20"/>
              </w:rPr>
              <w:t>iers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c</w:t>
            </w:r>
            <w:r w:rsidRPr="00C60197">
              <w:rPr>
                <w:rFonts w:ascii="Century Gothic" w:hAnsi="Century Gothic" w:cs="Arial"/>
                <w:sz w:val="20"/>
                <w:szCs w:val="20"/>
              </w:rPr>
              <w:t>ontracting COVID-19</w:t>
            </w:r>
          </w:p>
        </w:tc>
        <w:tc>
          <w:tcPr>
            <w:tcW w:w="7775" w:type="dxa"/>
            <w:vMerge w:val="restart"/>
            <w:vAlign w:val="center"/>
          </w:tcPr>
          <w:p w:rsidRPr="00E803B8" w:rsidR="003559FD" w:rsidP="00E803B8" w:rsidRDefault="003559FD" w14:paraId="650E2265" w14:textId="03E28064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While all the precautions listed below will reduce the risks to these individuals, </w:t>
            </w:r>
            <w:r w:rsidRPr="00B87859">
              <w:rPr>
                <w:rFonts w:ascii="Century Gothic" w:hAnsi="Century Gothic"/>
                <w:sz w:val="20"/>
                <w:szCs w:val="20"/>
              </w:rPr>
              <w:t xml:space="preserve">the severity of symptoms for adults is </w:t>
            </w:r>
            <w:r>
              <w:rPr>
                <w:rFonts w:ascii="Century Gothic" w:hAnsi="Century Gothic"/>
                <w:sz w:val="20"/>
                <w:szCs w:val="20"/>
              </w:rPr>
              <w:t>higher</w:t>
            </w:r>
            <w:r w:rsidRPr="00B87859">
              <w:rPr>
                <w:rFonts w:ascii="Century Gothic" w:hAnsi="Century Gothic"/>
                <w:sz w:val="20"/>
                <w:szCs w:val="20"/>
              </w:rPr>
              <w:t xml:space="preserve"> (3) than for children (2).</w:t>
            </w:r>
          </w:p>
        </w:tc>
        <w:tc>
          <w:tcPr>
            <w:tcW w:w="0" w:type="auto"/>
            <w:textDirection w:val="btLr"/>
          </w:tcPr>
          <w:p w:rsidRPr="00B87859" w:rsidR="003559FD" w:rsidP="003559FD" w:rsidRDefault="003559FD" w14:paraId="6A4A6510" w14:textId="77777777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B87859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576" w:type="dxa"/>
            <w:vAlign w:val="center"/>
          </w:tcPr>
          <w:p w:rsidR="003559FD" w:rsidP="003559FD" w:rsidRDefault="003559FD" w14:paraId="431417FD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75" w:type="dxa"/>
            <w:vAlign w:val="center"/>
          </w:tcPr>
          <w:p w:rsidR="003559FD" w:rsidP="003559FD" w:rsidRDefault="003559FD" w14:paraId="74E92471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681" w:type="dxa"/>
            <w:shd w:val="clear" w:color="auto" w:fill="FFFF00"/>
            <w:vAlign w:val="center"/>
          </w:tcPr>
          <w:p w:rsidR="003559FD" w:rsidP="003559FD" w:rsidRDefault="003559FD" w14:paraId="2F27F398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="003559FD" w:rsidTr="0004447D" w14:paraId="71B5AFD9" w14:textId="77777777">
        <w:trPr>
          <w:cantSplit/>
          <w:trHeight w:val="1087"/>
        </w:trPr>
        <w:tc>
          <w:tcPr>
            <w:tcW w:w="0" w:type="auto"/>
            <w:vMerge/>
            <w:vAlign w:val="center"/>
          </w:tcPr>
          <w:p w:rsidR="003559FD" w:rsidP="003559FD" w:rsidRDefault="003559FD" w14:paraId="11AE6481" w14:textId="77777777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3" w:type="dxa"/>
            <w:vMerge/>
            <w:vAlign w:val="center"/>
          </w:tcPr>
          <w:p w:rsidR="003559FD" w:rsidP="003559FD" w:rsidRDefault="003559FD" w14:paraId="6A526D45" w14:textId="77777777">
            <w:pPr>
              <w:pStyle w:val="1Text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7775" w:type="dxa"/>
            <w:vMerge/>
            <w:vAlign w:val="center"/>
          </w:tcPr>
          <w:p w:rsidR="003559FD" w:rsidP="003559FD" w:rsidRDefault="003559FD" w14:paraId="7736EA0C" w14:textId="77777777">
            <w:pPr>
              <w:pStyle w:val="NoSpacing"/>
              <w:ind w:left="357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0" w:type="auto"/>
            <w:textDirection w:val="btLr"/>
          </w:tcPr>
          <w:p w:rsidRPr="00B87859" w:rsidR="003559FD" w:rsidP="003559FD" w:rsidRDefault="003559FD" w14:paraId="10BDC37A" w14:textId="77777777">
            <w:pPr>
              <w:ind w:left="113" w:right="113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B87859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576" w:type="dxa"/>
            <w:vAlign w:val="center"/>
          </w:tcPr>
          <w:p w:rsidR="003559FD" w:rsidP="003559FD" w:rsidRDefault="003559FD" w14:paraId="5B00CF33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75" w:type="dxa"/>
            <w:vAlign w:val="center"/>
          </w:tcPr>
          <w:p w:rsidR="003559FD" w:rsidP="003559FD" w:rsidRDefault="003559FD" w14:paraId="4919B3FD" w14:textId="777777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681" w:type="dxa"/>
            <w:shd w:val="clear" w:color="auto" w:fill="92D050"/>
            <w:vAlign w:val="center"/>
          </w:tcPr>
          <w:p w:rsidR="003559FD" w:rsidP="003559FD" w:rsidRDefault="003559FD" w14:paraId="7A1AD04A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</w:tr>
    </w:tbl>
    <w:p w:rsidR="00DB2244" w:rsidRDefault="00DB2244" w14:paraId="1EFCEBB5" w14:textId="77777777"/>
    <w:tbl>
      <w:tblPr>
        <w:tblStyle w:val="TableGrid"/>
        <w:tblpPr w:leftFromText="180" w:rightFromText="180" w:vertAnchor="page" w:horzAnchor="margin" w:tblpY="3811"/>
        <w:tblW w:w="0" w:type="auto"/>
        <w:tblLayout w:type="fixed"/>
        <w:tblLook w:val="0600" w:firstRow="0" w:lastRow="0" w:firstColumn="0" w:lastColumn="0" w:noHBand="1" w:noVBand="1"/>
      </w:tblPr>
      <w:tblGrid>
        <w:gridCol w:w="1413"/>
        <w:gridCol w:w="1417"/>
        <w:gridCol w:w="10632"/>
        <w:gridCol w:w="425"/>
        <w:gridCol w:w="425"/>
        <w:gridCol w:w="567"/>
        <w:gridCol w:w="509"/>
      </w:tblGrid>
      <w:tr w:rsidRPr="00B36A2E" w:rsidR="007A6E60" w:rsidTr="45018A6A" w14:paraId="03B391A7" w14:textId="77777777">
        <w:trPr>
          <w:cantSplit/>
          <w:trHeight w:val="985"/>
        </w:trPr>
        <w:tc>
          <w:tcPr>
            <w:tcW w:w="13462" w:type="dxa"/>
            <w:gridSpan w:val="3"/>
            <w:tcBorders>
              <w:top w:val="single" w:color="auto" w:sz="4" w:space="0"/>
              <w:left w:val="single" w:color="auto" w:sz="4" w:space="0"/>
            </w:tcBorders>
            <w:tcMar/>
            <w:vAlign w:val="center"/>
          </w:tcPr>
          <w:p w:rsidRPr="0004447D" w:rsidR="007A6E60" w:rsidP="0004447D" w:rsidRDefault="007A6E60" w14:paraId="7571F941" w14:textId="27FA333B">
            <w:pPr>
              <w:pStyle w:val="Header"/>
              <w:jc w:val="center"/>
              <w:rPr>
                <w:rFonts w:cstheme="minorHAnsi"/>
                <w:b/>
                <w:sz w:val="52"/>
                <w:szCs w:val="52"/>
              </w:rPr>
            </w:pPr>
            <w:r w:rsidRPr="0004447D">
              <w:rPr>
                <w:rFonts w:cstheme="minorHAnsi"/>
                <w:b/>
                <w:sz w:val="52"/>
                <w:szCs w:val="52"/>
              </w:rPr>
              <w:lastRenderedPageBreak/>
              <w:t>Precautions taken to stop the transmission of Coronavirus</w:t>
            </w:r>
          </w:p>
          <w:p w:rsidRPr="0004447D" w:rsidR="00E803B8" w:rsidP="0004447D" w:rsidRDefault="00E803B8" w14:paraId="7CC010F9" w14:textId="5AF49E83">
            <w:pPr>
              <w:pStyle w:val="Header"/>
              <w:jc w:val="center"/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425" w:type="dxa"/>
            <w:vMerge w:val="restart"/>
            <w:tcMar/>
            <w:textDirection w:val="btLr"/>
          </w:tcPr>
          <w:p w:rsidRPr="00DB2244" w:rsidR="007A6E60" w:rsidP="0004447D" w:rsidRDefault="007A6E60" w14:paraId="4D20F4A4" w14:textId="77777777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Mar/>
            <w:textDirection w:val="btLr"/>
          </w:tcPr>
          <w:p w:rsidRPr="00DB2244" w:rsidR="007A6E60" w:rsidP="0004447D" w:rsidRDefault="007A6E60" w14:paraId="6F582347" w14:textId="44F6DA49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Severity</w:t>
            </w:r>
          </w:p>
        </w:tc>
        <w:tc>
          <w:tcPr>
            <w:tcW w:w="567" w:type="dxa"/>
            <w:vMerge w:val="restart"/>
            <w:tcMar/>
            <w:textDirection w:val="btLr"/>
          </w:tcPr>
          <w:p w:rsidRPr="00DB2244" w:rsidR="007A6E60" w:rsidP="0004447D" w:rsidRDefault="007A6E60" w14:paraId="234E60B1" w14:textId="77777777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Likelihood</w:t>
            </w:r>
          </w:p>
        </w:tc>
        <w:tc>
          <w:tcPr>
            <w:tcW w:w="509" w:type="dxa"/>
            <w:vMerge w:val="restart"/>
            <w:tcMar/>
            <w:textDirection w:val="btLr"/>
          </w:tcPr>
          <w:p w:rsidRPr="00DB2244" w:rsidR="007A6E60" w:rsidP="0004447D" w:rsidRDefault="007A6E60" w14:paraId="10E0308F" w14:textId="77777777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Risk Rating*</w:t>
            </w:r>
          </w:p>
        </w:tc>
      </w:tr>
      <w:tr w:rsidRPr="00B36A2E" w:rsidR="007A6E60" w:rsidTr="45018A6A" w14:paraId="65065A46" w14:textId="77777777">
        <w:trPr>
          <w:cantSplit/>
          <w:trHeight w:val="551"/>
        </w:trPr>
        <w:tc>
          <w:tcPr>
            <w:tcW w:w="13462" w:type="dxa"/>
            <w:gridSpan w:val="3"/>
            <w:tcBorders>
              <w:top w:val="single" w:color="auto" w:sz="4" w:space="0"/>
              <w:left w:val="single" w:color="auto" w:sz="4" w:space="0"/>
            </w:tcBorders>
            <w:tcMar/>
            <w:vAlign w:val="center"/>
          </w:tcPr>
          <w:p w:rsidRPr="000F5E8D" w:rsidR="007A6E60" w:rsidP="0004447D" w:rsidRDefault="007A6E60" w14:paraId="564C4182" w14:textId="77777777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The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Risk Ratings below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 assume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lower risk individuals. For these individuals, severity is different for children and adults.</w:t>
            </w:r>
          </w:p>
          <w:p w:rsidRPr="005A7DE6" w:rsidR="007A6E60" w:rsidP="0004447D" w:rsidRDefault="007A6E60" w14:paraId="4C56739B" w14:textId="467A009A">
            <w:pPr>
              <w:pStyle w:val="Header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>Medium risk individual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s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 should assume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S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everity is 4, and </w:t>
            </w:r>
            <w:proofErr w:type="gramStart"/>
            <w:r w:rsidRPr="000F5E8D">
              <w:rPr>
                <w:rFonts w:ascii="Century Gothic" w:hAnsi="Century Gothic"/>
                <w:bCs/>
                <w:sz w:val="20"/>
                <w:szCs w:val="20"/>
              </w:rPr>
              <w:t>high risk</w:t>
            </w:r>
            <w:proofErr w:type="gramEnd"/>
            <w:r w:rsidRPr="000F5E8D">
              <w:rPr>
                <w:rFonts w:ascii="Century Gothic" w:hAnsi="Century Gothic"/>
                <w:bCs/>
                <w:sz w:val="20"/>
                <w:szCs w:val="20"/>
              </w:rPr>
              <w:t xml:space="preserve"> individuals should assume 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S</w:t>
            </w:r>
            <w:r w:rsidRPr="000F5E8D">
              <w:rPr>
                <w:rFonts w:ascii="Century Gothic" w:hAnsi="Century Gothic"/>
                <w:bCs/>
                <w:sz w:val="20"/>
                <w:szCs w:val="20"/>
              </w:rPr>
              <w:t>everity is 5.</w:t>
            </w:r>
          </w:p>
        </w:tc>
        <w:tc>
          <w:tcPr>
            <w:tcW w:w="425" w:type="dxa"/>
            <w:vMerge/>
            <w:tcMar/>
            <w:textDirection w:val="btLr"/>
          </w:tcPr>
          <w:p w:rsidRPr="00DB2244" w:rsidR="007A6E60" w:rsidP="0004447D" w:rsidRDefault="007A6E60" w14:paraId="755A025E" w14:textId="77777777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tcMar/>
            <w:textDirection w:val="btLr"/>
          </w:tcPr>
          <w:p w:rsidRPr="00DB2244" w:rsidR="007A6E60" w:rsidP="0004447D" w:rsidRDefault="007A6E60" w14:paraId="2B9DE989" w14:textId="0456146B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Mar/>
            <w:textDirection w:val="btLr"/>
          </w:tcPr>
          <w:p w:rsidRPr="00DB2244" w:rsidR="007A6E60" w:rsidP="0004447D" w:rsidRDefault="007A6E60" w14:paraId="6414F9A5" w14:textId="77777777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09" w:type="dxa"/>
            <w:vMerge/>
            <w:tcMar/>
            <w:textDirection w:val="btLr"/>
          </w:tcPr>
          <w:p w:rsidRPr="00DB2244" w:rsidR="007A6E60" w:rsidP="0004447D" w:rsidRDefault="007A6E60" w14:paraId="13BA16B8" w14:textId="77777777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Pr="008F6425" w:rsidR="007A6E60" w:rsidTr="45018A6A" w14:paraId="1E3AC51E" w14:textId="77777777">
        <w:trPr>
          <w:cantSplit/>
          <w:trHeight w:val="132"/>
        </w:trPr>
        <w:tc>
          <w:tcPr>
            <w:tcW w:w="1413" w:type="dxa"/>
            <w:tcMar/>
          </w:tcPr>
          <w:p w:rsidRPr="00B36A2E" w:rsidR="007A6E60" w:rsidP="0004447D" w:rsidRDefault="007A6E60" w14:paraId="1AE773E2" w14:textId="77777777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Hazard</w:t>
            </w:r>
          </w:p>
        </w:tc>
        <w:tc>
          <w:tcPr>
            <w:tcW w:w="1417" w:type="dxa"/>
            <w:tcMar/>
          </w:tcPr>
          <w:p w:rsidRPr="00B36A2E" w:rsidR="007A6E60" w:rsidP="0004447D" w:rsidRDefault="007A6E60" w14:paraId="3C557221" w14:textId="77777777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Risk</w:t>
            </w:r>
          </w:p>
        </w:tc>
        <w:tc>
          <w:tcPr>
            <w:tcW w:w="10632" w:type="dxa"/>
            <w:tcMar/>
          </w:tcPr>
          <w:p w:rsidRPr="00B36A2E" w:rsidR="007A6E60" w:rsidP="0004447D" w:rsidRDefault="007A6E60" w14:paraId="35082B57" w14:textId="77777777">
            <w:pPr>
              <w:rPr>
                <w:rFonts w:ascii="Century Gothic" w:hAnsi="Century Gothic"/>
                <w:b/>
                <w:sz w:val="28"/>
              </w:rPr>
            </w:pPr>
            <w:r w:rsidRPr="00B36A2E">
              <w:rPr>
                <w:rFonts w:ascii="Century Gothic" w:hAnsi="Century Gothic"/>
                <w:b/>
                <w:sz w:val="28"/>
              </w:rPr>
              <w:t>Control Measures</w:t>
            </w:r>
          </w:p>
        </w:tc>
        <w:tc>
          <w:tcPr>
            <w:tcW w:w="425" w:type="dxa"/>
            <w:vMerge/>
            <w:tcMar/>
            <w:textDirection w:val="btLr"/>
          </w:tcPr>
          <w:p w:rsidRPr="00DB2244" w:rsidR="007A6E60" w:rsidP="0004447D" w:rsidRDefault="007A6E60" w14:paraId="0C94B2E1" w14:textId="77777777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25" w:type="dxa"/>
            <w:vMerge/>
            <w:tcMar/>
            <w:textDirection w:val="btLr"/>
          </w:tcPr>
          <w:p w:rsidRPr="00DB2244" w:rsidR="007A6E60" w:rsidP="0004447D" w:rsidRDefault="007A6E60" w14:paraId="157369CC" w14:textId="1919C484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cMar/>
            <w:textDirection w:val="btLr"/>
          </w:tcPr>
          <w:p w:rsidRPr="00DB2244" w:rsidR="007A6E60" w:rsidP="0004447D" w:rsidRDefault="007A6E60" w14:paraId="07AE6BA3" w14:textId="77777777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509" w:type="dxa"/>
            <w:vMerge/>
            <w:tcMar/>
            <w:textDirection w:val="btLr"/>
          </w:tcPr>
          <w:p w:rsidRPr="00DB2244" w:rsidR="007A6E60" w:rsidP="0004447D" w:rsidRDefault="007A6E60" w14:paraId="49640C5A" w14:textId="77777777">
            <w:pPr>
              <w:ind w:left="113" w:right="113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Pr="00DB2244" w:rsidR="007A6E60" w:rsidTr="45018A6A" w14:paraId="271C220C" w14:textId="77777777">
        <w:trPr>
          <w:cantSplit/>
          <w:trHeight w:val="1540"/>
        </w:trPr>
        <w:tc>
          <w:tcPr>
            <w:tcW w:w="1413" w:type="dxa"/>
            <w:vMerge w:val="restart"/>
            <w:tcMar/>
            <w:vAlign w:val="center"/>
          </w:tcPr>
          <w:p w:rsidRPr="00DB2244" w:rsidR="007A6E60" w:rsidP="0004447D" w:rsidRDefault="007A6E60" w14:paraId="431FFFD6" w14:textId="00FB731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Exposure to COVID-19 (coronavirus</w:t>
            </w:r>
          </w:p>
        </w:tc>
        <w:tc>
          <w:tcPr>
            <w:tcW w:w="1417" w:type="dxa"/>
            <w:vMerge w:val="restart"/>
            <w:tcMar/>
            <w:vAlign w:val="center"/>
          </w:tcPr>
          <w:p w:rsidRPr="00DB2244" w:rsidR="007A6E60" w:rsidP="0004447D" w:rsidRDefault="007A6E60" w14:paraId="497A4DC2" w14:textId="77777777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All</w:t>
            </w:r>
          </w:p>
          <w:p w:rsidRPr="00DB2244" w:rsidR="007A6E60" w:rsidP="0004447D" w:rsidRDefault="007A6E60" w14:paraId="7405F71B" w14:textId="77777777">
            <w:pPr>
              <w:pStyle w:val="Defaul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Getting or spreading coronavirus</w:t>
            </w:r>
          </w:p>
          <w:p w:rsidRPr="00DB2244" w:rsidR="007A6E60" w:rsidP="0004447D" w:rsidRDefault="007A6E60" w14:paraId="3DA67DB9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2" w:type="dxa"/>
            <w:vMerge w:val="restart"/>
            <w:tcMar/>
          </w:tcPr>
          <w:p w:rsidR="00DB2244" w:rsidP="0004447D" w:rsidRDefault="00DB2244" w14:paraId="305CEFEE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7A6E60" w:rsidP="0004447D" w:rsidRDefault="007A6E60" w14:paraId="23E5C06B" w14:textId="6E07064B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Booking process</w:t>
            </w:r>
            <w:r w:rsidR="00DB2244">
              <w:rPr>
                <w:rFonts w:ascii="Century Gothic" w:hAnsi="Century Gothic"/>
                <w:b/>
                <w:bCs/>
                <w:sz w:val="20"/>
                <w:szCs w:val="20"/>
              </w:rPr>
              <w:t>es</w:t>
            </w: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:</w:t>
            </w:r>
          </w:p>
          <w:p w:rsidRPr="00DB2244" w:rsidR="00DB2244" w:rsidP="0004447D" w:rsidRDefault="00DB2244" w14:paraId="1E89677B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Pr="00DB2244" w:rsidR="007A6E60" w:rsidP="0004447D" w:rsidRDefault="007A6E60" w14:paraId="40139B38" w14:textId="48F96062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All tickets </w:t>
            </w:r>
            <w:r w:rsidR="007F6F06">
              <w:rPr>
                <w:rFonts w:ascii="Century Gothic" w:hAnsi="Century Gothic"/>
                <w:sz w:val="20"/>
                <w:szCs w:val="20"/>
              </w:rPr>
              <w:t>should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be bought online in advance to enable us to monitor our capacity.</w:t>
            </w:r>
          </w:p>
          <w:p w:rsidRPr="00DB2244" w:rsidR="007A6E60" w:rsidP="0004447D" w:rsidRDefault="007A6E60" w14:paraId="4B367EB9" w14:textId="6EC9C0B6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45018A6A" w:rsidR="007A6E60">
              <w:rPr>
                <w:rFonts w:ascii="Century Gothic" w:hAnsi="Century Gothic"/>
                <w:sz w:val="20"/>
                <w:szCs w:val="20"/>
              </w:rPr>
              <w:t xml:space="preserve">All staff and visitors provide full contact details </w:t>
            </w:r>
            <w:r w:rsidRPr="45018A6A" w:rsidR="008B1447">
              <w:rPr>
                <w:rFonts w:ascii="Century Gothic" w:hAnsi="Century Gothic"/>
                <w:sz w:val="20"/>
                <w:szCs w:val="20"/>
              </w:rPr>
              <w:t>at the time of booking</w:t>
            </w:r>
            <w:r w:rsidRPr="45018A6A" w:rsidR="00EE4036">
              <w:rPr>
                <w:rFonts w:ascii="Century Gothic" w:hAnsi="Century Gothic"/>
                <w:sz w:val="20"/>
                <w:szCs w:val="20"/>
              </w:rPr>
              <w:t>,</w:t>
            </w:r>
            <w:r w:rsidRPr="45018A6A" w:rsidR="008B144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45018A6A" w:rsidR="00EE4036">
              <w:rPr>
                <w:rFonts w:ascii="Century Gothic" w:hAnsi="Century Gothic"/>
                <w:sz w:val="20"/>
                <w:szCs w:val="20"/>
              </w:rPr>
              <w:t>which</w:t>
            </w:r>
            <w:r w:rsidRPr="45018A6A" w:rsidR="007A6E60">
              <w:rPr>
                <w:rFonts w:ascii="Century Gothic" w:hAnsi="Century Gothic"/>
                <w:sz w:val="20"/>
                <w:szCs w:val="20"/>
              </w:rPr>
              <w:t xml:space="preserve"> enable</w:t>
            </w:r>
            <w:r w:rsidRPr="45018A6A" w:rsidR="00EE4036">
              <w:rPr>
                <w:rFonts w:ascii="Century Gothic" w:hAnsi="Century Gothic"/>
                <w:sz w:val="20"/>
                <w:szCs w:val="20"/>
              </w:rPr>
              <w:t>s</w:t>
            </w:r>
            <w:r w:rsidRPr="45018A6A" w:rsidR="007A6E60">
              <w:rPr>
                <w:rFonts w:ascii="Century Gothic" w:hAnsi="Century Gothic"/>
                <w:sz w:val="20"/>
                <w:szCs w:val="20"/>
              </w:rPr>
              <w:t xml:space="preserve"> us to</w:t>
            </w:r>
            <w:r w:rsidRPr="45018A6A" w:rsidR="00EE4036">
              <w:rPr>
                <w:rFonts w:ascii="Century Gothic" w:hAnsi="Century Gothic"/>
                <w:sz w:val="20"/>
                <w:szCs w:val="20"/>
              </w:rPr>
              <w:t xml:space="preserve"> contact</w:t>
            </w:r>
            <w:r w:rsidRPr="45018A6A" w:rsidR="00EE4036">
              <w:rPr>
                <w:rFonts w:ascii="Century Gothic" w:hAnsi="Century Gothic"/>
                <w:sz w:val="20"/>
                <w:szCs w:val="20"/>
              </w:rPr>
              <w:t xml:space="preserve"> visitors prior to or after visiting the Science Oxford Centre.</w:t>
            </w:r>
          </w:p>
          <w:p w:rsidRPr="00DB2244" w:rsidR="007A6E60" w:rsidP="0004447D" w:rsidRDefault="007A6E60" w14:paraId="01BF3E63" w14:textId="39D8E5E3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Staff and visitors are asked not to come to the Science Oxford Centre if they display any </w:t>
            </w:r>
            <w:hyperlink w:history="1" r:id="rId17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Corona Virus symptoms.</w:t>
              </w:r>
            </w:hyperlink>
            <w:r w:rsidRPr="00DB2244">
              <w:rPr>
                <w:rStyle w:val="Hyperlink"/>
                <w:rFonts w:ascii="Century Gothic" w:hAnsi="Century Gothic"/>
                <w:sz w:val="20"/>
                <w:szCs w:val="20"/>
              </w:rPr>
              <w:t xml:space="preserve"> </w:t>
            </w:r>
            <w:r w:rsidRPr="00DB2244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 xml:space="preserve">You can </w:t>
            </w:r>
            <w:hyperlink w:history="1" r:id="rId18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transfer</w:t>
              </w:r>
            </w:hyperlink>
            <w:r w:rsidRPr="00DB2244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 xml:space="preserve"> your ticket to another day</w:t>
            </w:r>
            <w:r w:rsidR="00727F94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 xml:space="preserve"> or obtain a refund</w:t>
            </w:r>
            <w:r w:rsidRPr="00DB2244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 xml:space="preserve"> through Eventbrite.</w:t>
            </w:r>
          </w:p>
          <w:p w:rsidRPr="00DB2244" w:rsidR="007A6E60" w:rsidP="0004447D" w:rsidRDefault="007A6E60" w14:paraId="3731F8E6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25" w:type="dxa"/>
            <w:tcMar/>
            <w:textDirection w:val="btLr"/>
            <w:vAlign w:val="center"/>
          </w:tcPr>
          <w:p w:rsidRPr="00DB2244" w:rsidR="007A6E60" w:rsidP="0004447D" w:rsidRDefault="007A6E60" w14:paraId="61CCAF2B" w14:textId="679B5202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425" w:type="dxa"/>
            <w:tcMar/>
            <w:vAlign w:val="center"/>
          </w:tcPr>
          <w:p w:rsidRPr="00DB2244" w:rsidR="007A6E60" w:rsidP="0004447D" w:rsidRDefault="00400255" w14:paraId="0469013B" w14:textId="395B0FD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567" w:type="dxa"/>
            <w:tcMar/>
            <w:vAlign w:val="center"/>
          </w:tcPr>
          <w:p w:rsidRPr="00DB2244" w:rsidR="007A6E60" w:rsidP="0004447D" w:rsidRDefault="00400255" w14:paraId="4B60EA88" w14:textId="30ABFCE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FFFF00"/>
            <w:tcMar/>
            <w:vAlign w:val="center"/>
          </w:tcPr>
          <w:p w:rsidRPr="00DB2244" w:rsidR="007A6E60" w:rsidP="0004447D" w:rsidRDefault="007A6E60" w14:paraId="5DA892FF" w14:textId="6982F4B9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Pr="00DB2244" w:rsidR="007A6E60" w:rsidTr="45018A6A" w14:paraId="559810DD" w14:textId="77777777">
        <w:trPr>
          <w:cantSplit/>
          <w:trHeight w:val="1061"/>
        </w:trPr>
        <w:tc>
          <w:tcPr>
            <w:tcW w:w="1413" w:type="dxa"/>
            <w:vMerge/>
            <w:tcMar/>
            <w:vAlign w:val="center"/>
          </w:tcPr>
          <w:p w:rsidRPr="00DB2244" w:rsidR="007A6E60" w:rsidP="0004447D" w:rsidRDefault="007A6E60" w14:paraId="7BC1DE3F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Pr="00DB2244" w:rsidR="007A6E60" w:rsidP="0004447D" w:rsidRDefault="007A6E60" w14:paraId="5777FF69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2" w:type="dxa"/>
            <w:vMerge/>
            <w:tcMar/>
          </w:tcPr>
          <w:p w:rsidRPr="00DB2244" w:rsidR="007A6E60" w:rsidP="0004447D" w:rsidRDefault="007A6E60" w14:paraId="318E47F8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25" w:type="dxa"/>
            <w:tcMar/>
            <w:textDirection w:val="btLr"/>
            <w:vAlign w:val="center"/>
          </w:tcPr>
          <w:p w:rsidRPr="00DB2244" w:rsidR="007A6E60" w:rsidP="0004447D" w:rsidRDefault="007A6E60" w14:paraId="315D95EC" w14:textId="5FF34368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425" w:type="dxa"/>
            <w:tcMar/>
            <w:vAlign w:val="center"/>
          </w:tcPr>
          <w:p w:rsidRPr="00DB2244" w:rsidR="007A6E60" w:rsidP="0004447D" w:rsidRDefault="007A6E60" w14:paraId="6E4D5ECA" w14:textId="126DE3B2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67" w:type="dxa"/>
            <w:tcMar/>
            <w:vAlign w:val="center"/>
          </w:tcPr>
          <w:p w:rsidRPr="00DB2244" w:rsidR="007A6E60" w:rsidP="0004447D" w:rsidRDefault="007A6E60" w14:paraId="293A6658" w14:textId="1CC4E142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92D050"/>
            <w:tcMar/>
            <w:vAlign w:val="center"/>
          </w:tcPr>
          <w:p w:rsidRPr="00DB2244" w:rsidR="007A6E60" w:rsidP="0004447D" w:rsidRDefault="007A6E60" w14:paraId="3A6BD35B" w14:textId="4802604A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</w:tbl>
    <w:p w:rsidRPr="00DB2244" w:rsidR="00527A37" w:rsidRDefault="00527A37" w14:paraId="7146203C" w14:textId="7AF0117A">
      <w:pPr>
        <w:rPr>
          <w:rFonts w:ascii="Century Gothic" w:hAnsi="Century Gothic"/>
          <w:sz w:val="20"/>
          <w:szCs w:val="20"/>
        </w:rPr>
      </w:pPr>
    </w:p>
    <w:p w:rsidR="00DB2244" w:rsidP="00DB2244" w:rsidRDefault="00DB2244" w14:paraId="5D4BBF54" w14:textId="09446130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</w:p>
    <w:p w:rsidR="0004447D" w:rsidP="00DB2244" w:rsidRDefault="0004447D" w14:paraId="1F512776" w14:textId="77777777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</w:p>
    <w:p w:rsidR="0004447D" w:rsidP="00DB2244" w:rsidRDefault="0004447D" w14:paraId="0A4EBA0E" w14:textId="77777777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</w:p>
    <w:p w:rsidR="00DB2244" w:rsidP="00DB2244" w:rsidRDefault="00DB2244" w14:paraId="075556B3" w14:textId="77777777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</w:p>
    <w:p w:rsidR="00527A37" w:rsidP="00DB2244" w:rsidRDefault="00DB2244" w14:paraId="66DB767F" w14:textId="33DA6B1B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</w:p>
    <w:p w:rsidR="00DB2244" w:rsidP="00DB2244" w:rsidRDefault="00DB2244" w14:paraId="77229F1F" w14:textId="77777777">
      <w:pPr>
        <w:tabs>
          <w:tab w:val="left" w:pos="5910"/>
        </w:tabs>
        <w:rPr>
          <w:rFonts w:ascii="Century Gothic" w:hAnsi="Century Gothic"/>
          <w:sz w:val="20"/>
          <w:szCs w:val="20"/>
        </w:rPr>
      </w:pPr>
    </w:p>
    <w:p w:rsidRPr="00DB2244" w:rsidR="00DB2244" w:rsidRDefault="00DB2244" w14:paraId="5CEF2ACF" w14:textId="77777777">
      <w:pPr>
        <w:rPr>
          <w:rFonts w:ascii="Century Gothic" w:hAnsi="Century Gothic"/>
          <w:sz w:val="20"/>
          <w:szCs w:val="20"/>
        </w:rPr>
      </w:pPr>
    </w:p>
    <w:p w:rsidR="00527A37" w:rsidRDefault="00527A37" w14:paraId="047521AB" w14:textId="2B2355A0">
      <w:pPr>
        <w:rPr>
          <w:rFonts w:ascii="Century Gothic" w:hAnsi="Century Gothic"/>
          <w:sz w:val="20"/>
          <w:szCs w:val="20"/>
        </w:rPr>
      </w:pPr>
    </w:p>
    <w:p w:rsidR="00DB2244" w:rsidRDefault="00DB2244" w14:paraId="7BA5A322" w14:textId="29E833A3">
      <w:pPr>
        <w:rPr>
          <w:rFonts w:ascii="Century Gothic" w:hAnsi="Century Gothic"/>
          <w:sz w:val="20"/>
          <w:szCs w:val="20"/>
        </w:rPr>
      </w:pPr>
    </w:p>
    <w:p w:rsidR="00DB2244" w:rsidRDefault="00DB2244" w14:paraId="4C11B76D" w14:textId="5BB62287">
      <w:pPr>
        <w:rPr>
          <w:rFonts w:ascii="Century Gothic" w:hAnsi="Century Gothic"/>
          <w:sz w:val="20"/>
          <w:szCs w:val="20"/>
        </w:rPr>
      </w:pPr>
    </w:p>
    <w:p w:rsidRPr="00DB2244" w:rsidR="00DB2244" w:rsidRDefault="00DB2244" w14:paraId="75577420" w14:textId="77777777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600" w:firstRow="0" w:lastRow="0" w:firstColumn="0" w:lastColumn="0" w:noHBand="1" w:noVBand="1"/>
      </w:tblPr>
      <w:tblGrid>
        <w:gridCol w:w="1413"/>
        <w:gridCol w:w="1417"/>
        <w:gridCol w:w="10632"/>
        <w:gridCol w:w="567"/>
        <w:gridCol w:w="425"/>
        <w:gridCol w:w="425"/>
        <w:gridCol w:w="509"/>
      </w:tblGrid>
      <w:tr w:rsidRPr="00DB2244" w:rsidR="00DB2244" w:rsidTr="45018A6A" w14:paraId="4F33D0BA" w14:textId="77777777">
        <w:trPr>
          <w:cantSplit/>
          <w:trHeight w:val="957"/>
        </w:trPr>
        <w:tc>
          <w:tcPr>
            <w:tcW w:w="1413" w:type="dxa"/>
            <w:vMerge w:val="restart"/>
            <w:tcMar/>
            <w:vAlign w:val="center"/>
          </w:tcPr>
          <w:p w:rsidRPr="00DB2244" w:rsidR="00DB2244" w:rsidP="00527A37" w:rsidRDefault="00DB2244" w14:paraId="7C1C269F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bookmarkStart w:name="_Hlk59119282" w:id="0"/>
            <w:r w:rsidRPr="00DB2244">
              <w:rPr>
                <w:rFonts w:ascii="Century Gothic" w:hAnsi="Century Gothic"/>
                <w:sz w:val="20"/>
                <w:szCs w:val="20"/>
              </w:rPr>
              <w:t>Exposure to COVID-19 (coronavirus</w:t>
            </w:r>
          </w:p>
          <w:p w:rsidRPr="00DB2244" w:rsidR="00DB2244" w:rsidP="00527A37" w:rsidRDefault="00DB2244" w14:paraId="7B1657C8" w14:textId="2EB49353">
            <w:pPr>
              <w:pStyle w:val="Defaul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Mar/>
            <w:vAlign w:val="center"/>
          </w:tcPr>
          <w:p w:rsidRPr="00DB2244" w:rsidR="00DB2244" w:rsidP="00527A37" w:rsidRDefault="00DB2244" w14:paraId="667DF3A5" w14:textId="77777777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All</w:t>
            </w:r>
          </w:p>
          <w:p w:rsidRPr="00DB2244" w:rsidR="00DB2244" w:rsidP="00527A37" w:rsidRDefault="00DB2244" w14:paraId="08F9014C" w14:textId="115C6780">
            <w:pPr>
              <w:pStyle w:val="Defaul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Getting or spreading coronavirus</w:t>
            </w:r>
          </w:p>
          <w:p w:rsidRPr="00DB2244" w:rsidR="00DB2244" w:rsidP="00DB2244" w:rsidRDefault="00DB2244" w14:paraId="23328074" w14:textId="77777777">
            <w:pPr>
              <w:pStyle w:val="Defaul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0632" w:type="dxa"/>
            <w:vMerge w:val="restart"/>
            <w:tcMar/>
          </w:tcPr>
          <w:p w:rsidRPr="00C470F9" w:rsidR="00DB2244" w:rsidP="00527A37" w:rsidRDefault="00DB2244" w14:paraId="533382DF" w14:textId="77777777">
            <w:pPr>
              <w:pStyle w:val="Default"/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:rsidRPr="00DB2244" w:rsidR="00DB2244" w:rsidP="00527A37" w:rsidRDefault="00DB2244" w14:paraId="2A223C37" w14:textId="5E43341F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Face coverings:</w:t>
            </w:r>
          </w:p>
          <w:p w:rsidRPr="00C470F9" w:rsidR="00DB2244" w:rsidP="00527A37" w:rsidRDefault="00DB2244" w14:paraId="0D76C36C" w14:textId="77777777">
            <w:pPr>
              <w:pStyle w:val="Default"/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:rsidR="00DB2244" w:rsidP="00527A37" w:rsidRDefault="00DB2244" w14:paraId="64B39E33" w14:textId="551B34E5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45018A6A" w:rsidR="00DB2244">
              <w:rPr>
                <w:rFonts w:ascii="Century Gothic" w:hAnsi="Century Gothic"/>
                <w:sz w:val="20"/>
                <w:szCs w:val="20"/>
              </w:rPr>
              <w:t xml:space="preserve">Following </w:t>
            </w:r>
            <w:hyperlink r:id="R3448a2983239499f">
              <w:r w:rsidRPr="45018A6A" w:rsid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government advice</w:t>
              </w:r>
            </w:hyperlink>
            <w:r w:rsidRPr="45018A6A" w:rsidR="00DB2244">
              <w:rPr>
                <w:rFonts w:ascii="Century Gothic" w:hAnsi="Century Gothic"/>
                <w:sz w:val="20"/>
                <w:szCs w:val="20"/>
              </w:rPr>
              <w:t xml:space="preserve"> staff and visitors aged 11</w:t>
            </w:r>
            <w:r w:rsidRPr="45018A6A" w:rsidR="0415787B">
              <w:rPr>
                <w:rFonts w:ascii="Century Gothic" w:hAnsi="Century Gothic"/>
                <w:sz w:val="20"/>
                <w:szCs w:val="20"/>
              </w:rPr>
              <w:t>+</w:t>
            </w:r>
            <w:r w:rsidRPr="45018A6A" w:rsidR="00DB224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45018A6A" w:rsidR="00727F94">
              <w:rPr>
                <w:rFonts w:ascii="Century Gothic" w:hAnsi="Century Gothic"/>
                <w:sz w:val="20"/>
                <w:szCs w:val="20"/>
              </w:rPr>
              <w:t xml:space="preserve">are </w:t>
            </w:r>
            <w:r w:rsidRPr="45018A6A" w:rsidR="00DB2244">
              <w:rPr>
                <w:rFonts w:ascii="Century Gothic" w:hAnsi="Century Gothic"/>
                <w:sz w:val="20"/>
                <w:szCs w:val="20"/>
              </w:rPr>
              <w:t>recommended</w:t>
            </w:r>
            <w:r w:rsidRPr="45018A6A" w:rsidR="00DB2244">
              <w:rPr>
                <w:rFonts w:ascii="Century Gothic" w:hAnsi="Century Gothic"/>
                <w:sz w:val="20"/>
                <w:szCs w:val="20"/>
              </w:rPr>
              <w:t xml:space="preserve"> to wear face coverings inside</w:t>
            </w:r>
            <w:r w:rsidRPr="45018A6A" w:rsidR="3482790C">
              <w:rPr>
                <w:rFonts w:ascii="Century Gothic" w:hAnsi="Century Gothic"/>
                <w:sz w:val="20"/>
                <w:szCs w:val="20"/>
              </w:rPr>
              <w:t>.</w:t>
            </w:r>
            <w:r w:rsidRPr="45018A6A" w:rsidR="734979D9">
              <w:rPr>
                <w:rFonts w:ascii="Century Gothic" w:hAnsi="Century Gothic"/>
                <w:sz w:val="20"/>
                <w:szCs w:val="20"/>
              </w:rPr>
              <w:t xml:space="preserve"> (Children who wish to wear a face mask may also do so).</w:t>
            </w:r>
          </w:p>
          <w:p w:rsidR="003C7114" w:rsidP="00527A37" w:rsidRDefault="003C7114" w14:paraId="215B5AD8" w14:textId="2AAC0C65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45018A6A" w:rsidR="734979D9">
              <w:rPr>
                <w:rFonts w:ascii="Century Gothic" w:hAnsi="Century Gothic"/>
                <w:sz w:val="20"/>
                <w:szCs w:val="20"/>
              </w:rPr>
              <w:t>Science Oxford staff are recommended to wear face masks/face coverings when on site, and particularly when social distancing cannot be maintained.</w:t>
            </w:r>
          </w:p>
          <w:p w:rsidRPr="00DB2244" w:rsidR="005B3FAD" w:rsidP="00527A37" w:rsidRDefault="005B3FAD" w14:paraId="6376B216" w14:textId="38F1DD89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Science Oxford have spare </w:t>
            </w:r>
            <w:r w:rsidR="003C7114">
              <w:rPr>
                <w:rFonts w:ascii="Century Gothic" w:hAnsi="Century Gothic"/>
                <w:sz w:val="20"/>
                <w:szCs w:val="20"/>
              </w:rPr>
              <w:t xml:space="preserve">face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masks which can be provided to guests </w:t>
            </w:r>
            <w:r w:rsidR="003C7114">
              <w:rPr>
                <w:rFonts w:ascii="Century Gothic" w:hAnsi="Century Gothic"/>
                <w:sz w:val="20"/>
                <w:szCs w:val="20"/>
              </w:rPr>
              <w:t>as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required.</w:t>
            </w:r>
          </w:p>
        </w:tc>
        <w:tc>
          <w:tcPr>
            <w:tcW w:w="567" w:type="dxa"/>
            <w:tcMar/>
            <w:textDirection w:val="btLr"/>
            <w:vAlign w:val="center"/>
          </w:tcPr>
          <w:p w:rsidRPr="00DB2244" w:rsidR="00DB2244" w:rsidP="00527A37" w:rsidRDefault="00DB2244" w14:paraId="2514026B" w14:textId="7777777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527A37" w:rsidRDefault="00400255" w14:paraId="3A4E857E" w14:textId="35BE169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527A37" w:rsidRDefault="00400255" w14:paraId="2BF23E50" w14:textId="1FAABDF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FFFF00"/>
            <w:tcMar/>
            <w:vAlign w:val="center"/>
          </w:tcPr>
          <w:p w:rsidRPr="00DB2244" w:rsidR="00DB2244" w:rsidP="00527A37" w:rsidRDefault="00DB2244" w14:paraId="33D6B6E9" w14:textId="6E11623A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Pr="00DB2244" w:rsidR="00DB2244" w:rsidTr="45018A6A" w14:paraId="3CCB7CB3" w14:textId="77777777">
        <w:trPr>
          <w:cantSplit/>
          <w:trHeight w:val="1071"/>
        </w:trPr>
        <w:tc>
          <w:tcPr>
            <w:tcW w:w="1413" w:type="dxa"/>
            <w:vMerge/>
            <w:tcMar/>
            <w:vAlign w:val="center"/>
          </w:tcPr>
          <w:p w:rsidRPr="00DB2244" w:rsidR="00DB2244" w:rsidP="00527A37" w:rsidRDefault="00DB2244" w14:paraId="40D02138" w14:textId="3C860289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Pr="00DB2244" w:rsidR="00DB2244" w:rsidP="00527A37" w:rsidRDefault="00DB2244" w14:paraId="0B972FCC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0632" w:type="dxa"/>
            <w:vMerge/>
            <w:tcMar/>
          </w:tcPr>
          <w:p w:rsidRPr="00DB2244" w:rsidR="00DB2244" w:rsidP="00527A37" w:rsidRDefault="00DB2244" w14:paraId="42115F67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Mar/>
            <w:textDirection w:val="btLr"/>
            <w:vAlign w:val="center"/>
          </w:tcPr>
          <w:p w:rsidRPr="00DB2244" w:rsidR="00DB2244" w:rsidP="00527A37" w:rsidRDefault="00DB2244" w14:paraId="5B1B2030" w14:textId="1DFEF635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527A37" w:rsidRDefault="00DB2244" w14:paraId="3AAEC9B3" w14:textId="59380F64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527A37" w:rsidRDefault="00DB2244" w14:paraId="5E7C9FF5" w14:textId="56B35BC0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92D050"/>
            <w:tcMar/>
            <w:vAlign w:val="center"/>
          </w:tcPr>
          <w:p w:rsidRPr="00DB2244" w:rsidR="00DB2244" w:rsidP="00527A37" w:rsidRDefault="00DB2244" w14:paraId="2F85D866" w14:textId="39D3A839">
            <w:pPr>
              <w:ind w:left="113" w:right="113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  <w:bookmarkEnd w:id="0"/>
      <w:tr w:rsidRPr="00DB2244" w:rsidR="00DB2244" w:rsidTr="45018A6A" w14:paraId="2B4D738B" w14:textId="77777777">
        <w:trPr>
          <w:cantSplit/>
          <w:trHeight w:val="855"/>
        </w:trPr>
        <w:tc>
          <w:tcPr>
            <w:tcW w:w="1413" w:type="dxa"/>
            <w:vMerge/>
            <w:tcMar/>
            <w:vAlign w:val="center"/>
          </w:tcPr>
          <w:p w:rsidRPr="00DB2244" w:rsidR="00DB2244" w:rsidP="00527A37" w:rsidRDefault="00DB2244" w14:paraId="6E5A468C" w14:textId="4794489C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Pr="00DB2244" w:rsidR="00DB2244" w:rsidP="00527A37" w:rsidRDefault="00DB2244" w14:paraId="185151B0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0632" w:type="dxa"/>
            <w:vMerge w:val="restart"/>
            <w:tcMar/>
          </w:tcPr>
          <w:p w:rsidRPr="00C470F9" w:rsidR="00DB2244" w:rsidP="00527A37" w:rsidRDefault="00DB2244" w14:paraId="268F3078" w14:textId="77777777">
            <w:pPr>
              <w:pStyle w:val="Default"/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:rsidRPr="00DB2244" w:rsidR="00DB2244" w:rsidP="00527A37" w:rsidRDefault="00DB2244" w14:paraId="3E486344" w14:textId="1D0A1332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Handwashing:</w:t>
            </w:r>
          </w:p>
          <w:p w:rsidRPr="00C470F9" w:rsidR="00DB2244" w:rsidP="00527A37" w:rsidRDefault="00DB2244" w14:paraId="6BBD470B" w14:textId="77777777">
            <w:pPr>
              <w:pStyle w:val="Default"/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:rsidRPr="00DB2244" w:rsidR="00DB2244" w:rsidP="00527A37" w:rsidRDefault="00DB2244" w14:paraId="7A14EC8F" w14:textId="7777777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Visitors and staff are required to use the provided hand sanitizer upon entry and re-entry to the Science Oxford Centre. Hand sanitizing stations are placed at regular intervals around the building. </w:t>
            </w:r>
          </w:p>
          <w:p w:rsidRPr="003C7114" w:rsidR="00DB2244" w:rsidP="003C7114" w:rsidRDefault="00DB2244" w14:paraId="02B784EA" w14:textId="5D25631E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Handwashing facilities are available in all toilets. There is also a hand washing station outside. </w:t>
            </w:r>
          </w:p>
        </w:tc>
        <w:tc>
          <w:tcPr>
            <w:tcW w:w="567" w:type="dxa"/>
            <w:tcMar/>
            <w:textDirection w:val="btLr"/>
            <w:vAlign w:val="center"/>
          </w:tcPr>
          <w:p w:rsidRPr="00DB2244" w:rsidR="00DB2244" w:rsidP="00527A37" w:rsidRDefault="00DB2244" w14:paraId="2A852E9D" w14:textId="0A445364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527A37" w:rsidRDefault="00400255" w14:paraId="525A0A83" w14:textId="18CD065E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527A37" w:rsidRDefault="00400255" w14:paraId="63521662" w14:textId="40342EBE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FFFF00"/>
            <w:tcMar/>
            <w:vAlign w:val="center"/>
          </w:tcPr>
          <w:p w:rsidRPr="00DB2244" w:rsidR="00DB2244" w:rsidP="00527A37" w:rsidRDefault="00DB2244" w14:paraId="5572AC6B" w14:textId="1765C5E9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Pr="00DB2244" w:rsidR="00DB2244" w:rsidTr="45018A6A" w14:paraId="44938088" w14:textId="77777777">
        <w:trPr>
          <w:cantSplit/>
          <w:trHeight w:val="1155"/>
        </w:trPr>
        <w:tc>
          <w:tcPr>
            <w:tcW w:w="1413" w:type="dxa"/>
            <w:vMerge/>
            <w:tcMar/>
            <w:vAlign w:val="center"/>
          </w:tcPr>
          <w:p w:rsidRPr="00DB2244" w:rsidR="00DB2244" w:rsidP="00527A37" w:rsidRDefault="00DB2244" w14:paraId="14C31D80" w14:textId="260A2B5F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Pr="00DB2244" w:rsidR="00DB2244" w:rsidP="00527A37" w:rsidRDefault="00DB2244" w14:paraId="1C4F81E8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0632" w:type="dxa"/>
            <w:vMerge/>
            <w:tcMar/>
          </w:tcPr>
          <w:p w:rsidRPr="00DB2244" w:rsidR="00DB2244" w:rsidP="00527A37" w:rsidRDefault="00DB2244" w14:paraId="313762EB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Mar/>
            <w:textDirection w:val="btLr"/>
            <w:vAlign w:val="center"/>
          </w:tcPr>
          <w:p w:rsidRPr="00DB2244" w:rsidR="00DB2244" w:rsidP="00527A37" w:rsidRDefault="00DB2244" w14:paraId="721FC530" w14:textId="36662B73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527A37" w:rsidRDefault="00DB2244" w14:paraId="47DCBED1" w14:textId="089DBBC7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527A37" w:rsidRDefault="00DB2244" w14:paraId="7A9145D8" w14:textId="263966C2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92D050"/>
            <w:tcMar/>
            <w:vAlign w:val="center"/>
          </w:tcPr>
          <w:p w:rsidRPr="00DB2244" w:rsidR="00DB2244" w:rsidP="00527A37" w:rsidRDefault="00DB2244" w14:paraId="34DAAFB5" w14:textId="0327F36D">
            <w:pPr>
              <w:ind w:left="113" w:right="113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  <w:tr w:rsidRPr="00DB2244" w:rsidR="00DB2244" w:rsidTr="45018A6A" w14:paraId="1B59EF7A" w14:textId="77777777">
        <w:trPr>
          <w:trHeight w:val="1169"/>
        </w:trPr>
        <w:tc>
          <w:tcPr>
            <w:tcW w:w="1413" w:type="dxa"/>
            <w:vMerge/>
            <w:tcMar/>
            <w:vAlign w:val="center"/>
          </w:tcPr>
          <w:p w:rsidRPr="00DB2244" w:rsidR="00DB2244" w:rsidP="00527A37" w:rsidRDefault="00DB2244" w14:paraId="4FA8E35E" w14:textId="6BAD5775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Pr="00DB2244" w:rsidR="00DB2244" w:rsidP="00527A37" w:rsidRDefault="00DB2244" w14:paraId="0DA67291" w14:textId="05DC080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32" w:type="dxa"/>
            <w:vMerge w:val="restart"/>
            <w:tcMar/>
          </w:tcPr>
          <w:p w:rsidRPr="00C470F9" w:rsidR="003559FD" w:rsidP="00527A37" w:rsidRDefault="003559FD" w14:paraId="2F77DAC3" w14:textId="77777777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:rsidRPr="00DB2244" w:rsidR="00DB2244" w:rsidP="00527A37" w:rsidRDefault="00DB2244" w14:paraId="1FDD7C18" w14:textId="5CA134EA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Social distancing:</w:t>
            </w:r>
          </w:p>
          <w:p w:rsidRPr="00C470F9" w:rsidR="00DB2244" w:rsidP="00527A37" w:rsidRDefault="00DB2244" w14:paraId="5F506131" w14:textId="77777777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:rsidRPr="00DB2244" w:rsidR="00DB2244" w:rsidP="00527A37" w:rsidRDefault="00DB2244" w14:paraId="29E84FF2" w14:textId="6D8FE70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To assist staff and visitors in maintaining social distancing, the following controls have been implemented:</w:t>
            </w:r>
          </w:p>
          <w:p w:rsidRPr="00DB2244" w:rsidR="003559FD" w:rsidP="00527A37" w:rsidRDefault="003559FD" w14:paraId="379CD31D" w14:textId="4521CEB5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Club attendees will be seated adhering to social distancing requirements.</w:t>
            </w:r>
          </w:p>
          <w:p w:rsidRPr="00DB2244" w:rsidR="00DB2244" w:rsidP="00527A37" w:rsidRDefault="00DB2244" w14:paraId="26CFB6E9" w14:textId="44ACD607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Our Exploration Zone has been </w:t>
            </w:r>
            <w:r w:rsidR="003C7114">
              <w:rPr>
                <w:rFonts w:ascii="Century Gothic" w:hAnsi="Century Gothic"/>
                <w:sz w:val="20"/>
                <w:szCs w:val="20"/>
              </w:rPr>
              <w:t>suitably spaced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to </w:t>
            </w:r>
            <w:r w:rsidR="00386D93">
              <w:rPr>
                <w:rFonts w:ascii="Century Gothic" w:hAnsi="Century Gothic"/>
                <w:sz w:val="20"/>
                <w:szCs w:val="20"/>
              </w:rPr>
              <w:t>support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visitors </w:t>
            </w:r>
            <w:r w:rsidR="00386D93">
              <w:rPr>
                <w:rFonts w:ascii="Century Gothic" w:hAnsi="Century Gothic"/>
                <w:sz w:val="20"/>
                <w:szCs w:val="20"/>
              </w:rPr>
              <w:t>with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maintain</w:t>
            </w:r>
            <w:r w:rsidR="00386D93">
              <w:rPr>
                <w:rFonts w:ascii="Century Gothic" w:hAnsi="Century Gothic"/>
                <w:sz w:val="20"/>
                <w:szCs w:val="20"/>
              </w:rPr>
              <w:t>ing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social distancing while interacting with the exhibits.</w:t>
            </w:r>
          </w:p>
          <w:p w:rsidRPr="00DB2244" w:rsidR="00DB2244" w:rsidP="00527A37" w:rsidRDefault="00DB2244" w14:paraId="15988061" w14:textId="21636E94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45018A6A" w:rsidR="00DB2244">
              <w:rPr>
                <w:rFonts w:ascii="Century Gothic" w:hAnsi="Century Gothic"/>
                <w:sz w:val="20"/>
                <w:szCs w:val="20"/>
              </w:rPr>
              <w:t>We have reduced the capacity of our sessions to 8</w:t>
            </w:r>
            <w:r w:rsidRPr="45018A6A" w:rsidR="00DB2244">
              <w:rPr>
                <w:rFonts w:ascii="Century Gothic" w:hAnsi="Century Gothic"/>
                <w:sz w:val="20"/>
                <w:szCs w:val="20"/>
              </w:rPr>
              <w:t>0%.</w:t>
            </w:r>
          </w:p>
          <w:p w:rsidRPr="00DB2244" w:rsidR="00DB2244" w:rsidP="00527A37" w:rsidRDefault="00DB2244" w14:paraId="675930FF" w14:textId="6D9C6B4E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All tickets </w:t>
            </w:r>
            <w:r w:rsidR="004456F5">
              <w:rPr>
                <w:rFonts w:ascii="Century Gothic" w:hAnsi="Century Gothic"/>
                <w:sz w:val="20"/>
                <w:szCs w:val="20"/>
              </w:rPr>
              <w:t>should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be bought online in advance to avoid the need to accept payment and to reduce the need to queue.</w:t>
            </w:r>
          </w:p>
          <w:p w:rsidRPr="00DB2244" w:rsidR="00DB2244" w:rsidP="00527A37" w:rsidRDefault="00DB2244" w14:paraId="310B0394" w14:textId="1CCF6052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45018A6A" w:rsidR="00DB2244">
              <w:rPr>
                <w:rFonts w:ascii="Century Gothic" w:hAnsi="Century Gothic"/>
                <w:sz w:val="20"/>
                <w:szCs w:val="20"/>
              </w:rPr>
              <w:t>Visitors will check in upon arrival with a staff member at a safe distance by giving their last name and will be directed through to the Science Oxford Centre</w:t>
            </w:r>
            <w:r w:rsidRPr="45018A6A" w:rsidR="00727F94">
              <w:rPr>
                <w:rFonts w:ascii="Century Gothic" w:hAnsi="Century Gothic"/>
                <w:sz w:val="20"/>
                <w:szCs w:val="20"/>
              </w:rPr>
              <w:t>,</w:t>
            </w:r>
            <w:r w:rsidRPr="45018A6A" w:rsidR="00DB2244">
              <w:rPr>
                <w:rFonts w:ascii="Century Gothic" w:hAnsi="Century Gothic"/>
                <w:sz w:val="20"/>
                <w:szCs w:val="20"/>
              </w:rPr>
              <w:t xml:space="preserve"> to avoid large gatherings in the lobby.</w:t>
            </w:r>
          </w:p>
          <w:p w:rsidRPr="00386D93" w:rsidR="00DB2244" w:rsidP="00DB2244" w:rsidRDefault="00DB2244" w14:paraId="39FEAAA2" w14:textId="30560240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Car and bike parking are provided to enable staff and visitors to avoid public transport.</w:t>
            </w:r>
          </w:p>
        </w:tc>
        <w:tc>
          <w:tcPr>
            <w:tcW w:w="567" w:type="dxa"/>
            <w:tcMar/>
            <w:textDirection w:val="btLr"/>
            <w:vAlign w:val="center"/>
          </w:tcPr>
          <w:p w:rsidR="00DB2244" w:rsidP="00DB2244" w:rsidRDefault="00DB2244" w14:paraId="1D3EEEDF" w14:textId="777777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  <w:p w:rsidR="003559FD" w:rsidP="00DB2244" w:rsidRDefault="003559FD" w14:paraId="52E34087" w14:textId="7777777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Pr="00DB2244" w:rsidR="003559FD" w:rsidP="003559FD" w:rsidRDefault="003559FD" w14:paraId="1AAE7B31" w14:textId="732F5E0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Mar/>
            <w:vAlign w:val="center"/>
          </w:tcPr>
          <w:p w:rsidRPr="00DB2244" w:rsidR="00DB2244" w:rsidP="00DB2244" w:rsidRDefault="00400255" w14:paraId="7B456FC3" w14:textId="5C56577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DB2244" w:rsidRDefault="00400255" w14:paraId="60C99507" w14:textId="052C50B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FFFF00"/>
            <w:tcMar/>
            <w:vAlign w:val="center"/>
          </w:tcPr>
          <w:p w:rsidRPr="00DB2244" w:rsidR="00DB2244" w:rsidP="00DB2244" w:rsidRDefault="00DB2244" w14:paraId="3A384272" w14:textId="03D6C17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Pr="00DB2244" w:rsidR="00DB2244" w:rsidTr="45018A6A" w14:paraId="778F126F" w14:textId="77777777">
        <w:trPr>
          <w:trHeight w:val="2145"/>
        </w:trPr>
        <w:tc>
          <w:tcPr>
            <w:tcW w:w="1413" w:type="dxa"/>
            <w:vMerge/>
            <w:tcMar/>
            <w:vAlign w:val="center"/>
          </w:tcPr>
          <w:p w:rsidRPr="00DB2244" w:rsidR="00DB2244" w:rsidP="00DB2244" w:rsidRDefault="00DB2244" w14:paraId="78553D7C" w14:textId="7777777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Pr="00DB2244" w:rsidR="00DB2244" w:rsidP="00DB2244" w:rsidRDefault="00DB2244" w14:paraId="7924AEA9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0632" w:type="dxa"/>
            <w:vMerge/>
            <w:tcMar/>
          </w:tcPr>
          <w:p w:rsidRPr="00DB2244" w:rsidR="00DB2244" w:rsidP="00DB2244" w:rsidRDefault="00DB2244" w14:paraId="0F4D89E6" w14:textId="77777777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Mar/>
            <w:textDirection w:val="btLr"/>
            <w:vAlign w:val="center"/>
          </w:tcPr>
          <w:p w:rsidRPr="00DB2244" w:rsidR="00DB2244" w:rsidP="00DB2244" w:rsidRDefault="00DB2244" w14:paraId="0FFF1023" w14:textId="740B84B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DB2244" w:rsidRDefault="00DB2244" w14:paraId="471ABEAB" w14:textId="78EEFD1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425" w:type="dxa"/>
            <w:tcMar/>
            <w:vAlign w:val="center"/>
          </w:tcPr>
          <w:p w:rsidRPr="00DB2244" w:rsidR="00DB2244" w:rsidP="00DB2244" w:rsidRDefault="00DB2244" w14:paraId="6811898C" w14:textId="0370B74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92D050"/>
            <w:tcMar/>
            <w:vAlign w:val="center"/>
          </w:tcPr>
          <w:p w:rsidRPr="00DB2244" w:rsidR="00DB2244" w:rsidP="00DB2244" w:rsidRDefault="00DB2244" w14:paraId="2CB003D0" w14:textId="1633B067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  <w:tr w:rsidRPr="00DB2244" w:rsidR="004456F5" w:rsidTr="45018A6A" w14:paraId="5D3DAD0A" w14:textId="77777777">
        <w:trPr>
          <w:trHeight w:val="1372"/>
        </w:trPr>
        <w:tc>
          <w:tcPr>
            <w:tcW w:w="1413" w:type="dxa"/>
            <w:vMerge w:val="restart"/>
            <w:tcMar/>
            <w:vAlign w:val="center"/>
          </w:tcPr>
          <w:p w:rsidRPr="00DB2244" w:rsidR="004456F5" w:rsidP="00DB2244" w:rsidRDefault="004456F5" w14:paraId="73D80D80" w14:textId="7777777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lastRenderedPageBreak/>
              <w:t>Exposure to COVID-19 (coronavirus</w:t>
            </w:r>
          </w:p>
          <w:p w:rsidRPr="00DB2244" w:rsidR="004456F5" w:rsidP="00DB2244" w:rsidRDefault="004456F5" w14:paraId="30E1B63F" w14:textId="7777777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Mar/>
            <w:vAlign w:val="center"/>
          </w:tcPr>
          <w:p w:rsidRPr="00DB2244" w:rsidR="004456F5" w:rsidP="00DB2244" w:rsidRDefault="004456F5" w14:paraId="612347EF" w14:textId="77777777">
            <w:pPr>
              <w:pStyle w:val="1Text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B2244">
              <w:rPr>
                <w:rFonts w:ascii="Century Gothic" w:hAnsi="Century Gothic" w:cs="Arial"/>
                <w:b/>
                <w:sz w:val="20"/>
                <w:szCs w:val="20"/>
              </w:rPr>
              <w:t>All</w:t>
            </w:r>
          </w:p>
          <w:p w:rsidRPr="00DB2244" w:rsidR="004456F5" w:rsidP="00DB2244" w:rsidRDefault="004456F5" w14:paraId="5E195338" w14:textId="218B8A32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Transmission of disease from touching objects </w:t>
            </w:r>
          </w:p>
        </w:tc>
        <w:tc>
          <w:tcPr>
            <w:tcW w:w="10632" w:type="dxa"/>
            <w:vMerge w:val="restart"/>
            <w:tcMar/>
            <w:vAlign w:val="center"/>
          </w:tcPr>
          <w:p w:rsidRPr="004456F5" w:rsidR="004456F5" w:rsidP="00DB2244" w:rsidRDefault="004456F5" w14:paraId="62C75F2B" w14:textId="77777777">
            <w:pPr>
              <w:pStyle w:val="NoSpacing"/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  <w:p w:rsidRPr="00DB2244" w:rsidR="004456F5" w:rsidP="00DB2244" w:rsidRDefault="004456F5" w14:paraId="4565C764" w14:textId="6AF20C1B">
            <w:pPr>
              <w:pStyle w:val="NoSpacing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Reducing chances of transmission by touching objects:</w:t>
            </w:r>
          </w:p>
          <w:p w:rsidRPr="00C470F9" w:rsidR="004456F5" w:rsidP="00DB2244" w:rsidRDefault="004456F5" w14:paraId="6C9F2F7A" w14:textId="77777777">
            <w:pPr>
              <w:pStyle w:val="NoSpacing"/>
              <w:rPr>
                <w:rFonts w:ascii="Century Gothic" w:hAnsi="Century Gothic"/>
                <w:sz w:val="10"/>
                <w:szCs w:val="10"/>
              </w:rPr>
            </w:pPr>
          </w:p>
          <w:p w:rsidRPr="00DB2244" w:rsidR="004456F5" w:rsidP="00DB2244" w:rsidRDefault="004456F5" w14:paraId="31ED530F" w14:textId="77777777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All staff and visitors are re</w:t>
            </w:r>
            <w:r>
              <w:rPr>
                <w:rFonts w:ascii="Century Gothic" w:hAnsi="Century Gothic"/>
                <w:sz w:val="20"/>
                <w:szCs w:val="20"/>
              </w:rPr>
              <w:t>commended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to sanitize their hands at the stations provided upon each entry into the Science Oxford Centre and the Exploration Zone.</w:t>
            </w:r>
          </w:p>
          <w:p w:rsidRPr="00DB2244" w:rsidR="004456F5" w:rsidP="00DB2244" w:rsidRDefault="004456F5" w14:paraId="7898241D" w14:textId="77777777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There is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a </w:t>
            </w:r>
            <w:r w:rsidRPr="00DB2244">
              <w:rPr>
                <w:rFonts w:ascii="Century Gothic" w:hAnsi="Century Gothic"/>
                <w:sz w:val="20"/>
                <w:szCs w:val="20"/>
              </w:rPr>
              <w:t>hand sanitizing station inside the Exploration Zone</w:t>
            </w:r>
          </w:p>
          <w:p w:rsidRPr="00DB2244" w:rsidR="004456F5" w:rsidP="00DB2244" w:rsidRDefault="004456F5" w14:paraId="7FAE592D" w14:textId="70CD77BD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45018A6A" w:rsidR="3F112D43">
              <w:rPr>
                <w:rFonts w:ascii="Century Gothic" w:hAnsi="Century Gothic"/>
                <w:sz w:val="20"/>
                <w:szCs w:val="20"/>
              </w:rPr>
              <w:t>One ‘high touch’ exhibit has been removed</w:t>
            </w:r>
            <w:r w:rsidRPr="45018A6A" w:rsidR="3F112D43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4456F5" w:rsidP="00DB2244" w:rsidRDefault="004456F5" w14:paraId="12176FD8" w14:textId="3C17C0A8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Between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each session, </w:t>
            </w:r>
            <w:r>
              <w:rPr>
                <w:rFonts w:ascii="Century Gothic" w:hAnsi="Century Gothic"/>
                <w:sz w:val="20"/>
                <w:szCs w:val="20"/>
              </w:rPr>
              <w:t>the Exploration Zone is left empty, to aid ventilation prior to new guests entering.</w:t>
            </w:r>
          </w:p>
          <w:p w:rsidR="004456F5" w:rsidP="00DB2244" w:rsidRDefault="004456F5" w14:paraId="5EA0223C" w14:textId="2F35B3ED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45018A6A" w:rsidR="3F112D43">
              <w:rPr>
                <w:rFonts w:ascii="Century Gothic" w:hAnsi="Century Gothic"/>
                <w:sz w:val="20"/>
                <w:szCs w:val="20"/>
              </w:rPr>
              <w:t xml:space="preserve">Equipment can be cleaned periodically during </w:t>
            </w:r>
            <w:r w:rsidRPr="45018A6A" w:rsidR="3F112D43">
              <w:rPr>
                <w:rFonts w:ascii="Century Gothic" w:hAnsi="Century Gothic"/>
                <w:sz w:val="20"/>
                <w:szCs w:val="20"/>
              </w:rPr>
              <w:t xml:space="preserve">and between </w:t>
            </w:r>
            <w:r w:rsidRPr="45018A6A" w:rsidR="3F112D43">
              <w:rPr>
                <w:rFonts w:ascii="Century Gothic" w:hAnsi="Century Gothic"/>
                <w:sz w:val="20"/>
                <w:szCs w:val="20"/>
              </w:rPr>
              <w:t>sessio</w:t>
            </w:r>
            <w:r w:rsidRPr="45018A6A" w:rsidR="3F112D43">
              <w:rPr>
                <w:rFonts w:ascii="Century Gothic" w:hAnsi="Century Gothic"/>
                <w:sz w:val="20"/>
                <w:szCs w:val="20"/>
              </w:rPr>
              <w:t>ns</w:t>
            </w:r>
            <w:r w:rsidRPr="45018A6A" w:rsidR="3F112D43">
              <w:rPr>
                <w:rFonts w:ascii="Century Gothic" w:hAnsi="Century Gothic"/>
                <w:sz w:val="20"/>
                <w:szCs w:val="20"/>
              </w:rPr>
              <w:t xml:space="preserve">. </w:t>
            </w:r>
          </w:p>
          <w:p w:rsidRPr="00DB2244" w:rsidR="004456F5" w:rsidP="00DB2244" w:rsidRDefault="004456F5" w14:paraId="404E409F" w14:textId="66795B03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45018A6A" w:rsidR="3F112D43">
              <w:rPr>
                <w:rFonts w:ascii="Century Gothic" w:hAnsi="Century Gothic"/>
                <w:sz w:val="20"/>
                <w:szCs w:val="20"/>
              </w:rPr>
              <w:t xml:space="preserve">Club attendees will not share equipment with anyone outside of their household and all kit and surfaces can be cleaned between sessions. </w:t>
            </w:r>
          </w:p>
          <w:p w:rsidRPr="00DB2244" w:rsidR="004456F5" w:rsidP="00DB2244" w:rsidRDefault="004456F5" w14:paraId="1511F206" w14:textId="21010B40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 xml:space="preserve">Toilets, lunch tables and other touch points will be cleaned </w:t>
            </w:r>
            <w:r>
              <w:rPr>
                <w:rFonts w:ascii="Century Gothic" w:hAnsi="Century Gothic"/>
                <w:sz w:val="20"/>
                <w:szCs w:val="20"/>
              </w:rPr>
              <w:t>periodically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between sessions.</w:t>
            </w:r>
          </w:p>
          <w:p w:rsidRPr="00DB2244" w:rsidR="004456F5" w:rsidP="00DB2244" w:rsidRDefault="004456F5" w14:paraId="0C9A7E5D" w14:textId="00990495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 w:val="1"/>
                <w:bCs w:val="1"/>
                <w:sz w:val="20"/>
                <w:szCs w:val="20"/>
              </w:rPr>
            </w:pPr>
            <w:r w:rsidRPr="45018A6A" w:rsidR="3F112D43">
              <w:rPr>
                <w:rFonts w:ascii="Century Gothic" w:hAnsi="Century Gothic"/>
                <w:sz w:val="20"/>
                <w:szCs w:val="20"/>
              </w:rPr>
              <w:t>Our daily cleaning for the entire centre has been enhanced.</w:t>
            </w:r>
          </w:p>
        </w:tc>
        <w:tc>
          <w:tcPr>
            <w:tcW w:w="567" w:type="dxa"/>
            <w:tcMar/>
            <w:textDirection w:val="btLr"/>
          </w:tcPr>
          <w:p w:rsidRPr="00DB2244" w:rsidR="004456F5" w:rsidP="00DB2244" w:rsidRDefault="004456F5" w14:paraId="6F793DC6" w14:textId="11ABAB93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425" w:type="dxa"/>
            <w:tcMar/>
            <w:vAlign w:val="center"/>
          </w:tcPr>
          <w:p w:rsidRPr="00DB2244" w:rsidR="004456F5" w:rsidP="00DB2244" w:rsidRDefault="004456F5" w14:paraId="74FFFF9A" w14:textId="51AF700E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425" w:type="dxa"/>
            <w:tcMar/>
            <w:vAlign w:val="center"/>
          </w:tcPr>
          <w:p w:rsidRPr="00DB2244" w:rsidR="004456F5" w:rsidP="00DB2244" w:rsidRDefault="004456F5" w14:paraId="23E795BF" w14:textId="60582281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FFFF00"/>
            <w:tcMar/>
            <w:vAlign w:val="center"/>
          </w:tcPr>
          <w:p w:rsidRPr="00DB2244" w:rsidR="004456F5" w:rsidP="00DB2244" w:rsidRDefault="004456F5" w14:paraId="1DEE624C" w14:textId="5229E55A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Pr="00DB2244" w:rsidR="004456F5" w:rsidTr="45018A6A" w14:paraId="7427DF89" w14:textId="77777777">
        <w:trPr>
          <w:trHeight w:val="1055"/>
        </w:trPr>
        <w:tc>
          <w:tcPr>
            <w:tcW w:w="1413" w:type="dxa"/>
            <w:vMerge/>
            <w:tcMar/>
            <w:vAlign w:val="center"/>
          </w:tcPr>
          <w:p w:rsidRPr="00DB2244" w:rsidR="004456F5" w:rsidP="00DB2244" w:rsidRDefault="004456F5" w14:paraId="22EFEC25" w14:textId="77777777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Pr="00DB2244" w:rsidR="004456F5" w:rsidP="00DB2244" w:rsidRDefault="004456F5" w14:paraId="6943148A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0632" w:type="dxa"/>
            <w:vMerge/>
            <w:tcMar/>
            <w:vAlign w:val="center"/>
          </w:tcPr>
          <w:p w:rsidRPr="00DB2244" w:rsidR="004456F5" w:rsidP="00DB2244" w:rsidRDefault="004456F5" w14:paraId="4D77EED0" w14:textId="7777777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Mar/>
            <w:textDirection w:val="btLr"/>
          </w:tcPr>
          <w:p w:rsidRPr="00DB2244" w:rsidR="004456F5" w:rsidP="00DB2244" w:rsidRDefault="004456F5" w14:paraId="0C020B28" w14:textId="2BE1BC9C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425" w:type="dxa"/>
            <w:tcMar/>
            <w:vAlign w:val="center"/>
          </w:tcPr>
          <w:p w:rsidRPr="00DB2244" w:rsidR="004456F5" w:rsidP="00DB2244" w:rsidRDefault="004456F5" w14:paraId="4572BEB8" w14:textId="375E67B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425" w:type="dxa"/>
            <w:tcMar/>
            <w:vAlign w:val="center"/>
          </w:tcPr>
          <w:p w:rsidRPr="00DB2244" w:rsidR="004456F5" w:rsidP="00DB2244" w:rsidRDefault="004456F5" w14:paraId="5E0B73BB" w14:textId="0A988A0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92D050"/>
            <w:tcMar/>
            <w:vAlign w:val="center"/>
          </w:tcPr>
          <w:p w:rsidRPr="00DB2244" w:rsidR="004456F5" w:rsidP="00DB2244" w:rsidRDefault="004456F5" w14:paraId="0D1184FF" w14:textId="5ABA9EF5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4</w:t>
            </w:r>
          </w:p>
        </w:tc>
      </w:tr>
      <w:tr w:rsidRPr="00DB2244" w:rsidR="004456F5" w:rsidTr="45018A6A" w14:paraId="3CD159FF" w14:textId="77777777">
        <w:trPr>
          <w:cantSplit/>
          <w:trHeight w:val="1275"/>
        </w:trPr>
        <w:tc>
          <w:tcPr>
            <w:tcW w:w="1413" w:type="dxa"/>
            <w:vMerge/>
            <w:tcMar/>
            <w:vAlign w:val="center"/>
          </w:tcPr>
          <w:p w:rsidRPr="00DB2244" w:rsidR="004456F5" w:rsidP="00DB2244" w:rsidRDefault="004456F5" w14:paraId="5BD34FFE" w14:textId="521F5AB0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Mar/>
            <w:vAlign w:val="center"/>
          </w:tcPr>
          <w:p w:rsidRPr="00DB2244" w:rsidR="004456F5" w:rsidP="00DB2244" w:rsidRDefault="004456F5" w14:paraId="40FEDCFF" w14:textId="77777777">
            <w:pPr>
              <w:pStyle w:val="1Text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DB2244">
              <w:rPr>
                <w:rFonts w:ascii="Century Gothic" w:hAnsi="Century Gothic" w:cs="Arial"/>
                <w:b/>
                <w:sz w:val="20"/>
                <w:szCs w:val="20"/>
              </w:rPr>
              <w:t>Our staff</w:t>
            </w:r>
          </w:p>
          <w:p w:rsidRPr="00DB2244" w:rsidR="004456F5" w:rsidP="00DB2244" w:rsidRDefault="004456F5" w14:paraId="54B0B038" w14:textId="0C7102EC">
            <w:pPr>
              <w:pStyle w:val="1Text"/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Protecting our staff</w:t>
            </w:r>
          </w:p>
        </w:tc>
        <w:tc>
          <w:tcPr>
            <w:tcW w:w="10632" w:type="dxa"/>
            <w:vMerge w:val="restart"/>
            <w:tcMar/>
            <w:vAlign w:val="center"/>
          </w:tcPr>
          <w:p w:rsidRPr="00DB2244" w:rsidR="004456F5" w:rsidP="00DB2244" w:rsidRDefault="004456F5" w14:paraId="519E6D42" w14:textId="77777777">
            <w:pPr>
              <w:pStyle w:val="NoSpacing"/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sz w:val="20"/>
                <w:szCs w:val="20"/>
              </w:rPr>
              <w:t>Our staff members have taken a questionnaire to assess their ‘</w:t>
            </w:r>
            <w:hyperlink w:history="1" r:id="rId20">
              <w:r w:rsidRPr="00DB2244">
                <w:rPr>
                  <w:rStyle w:val="Hyperlink"/>
                  <w:rFonts w:ascii="Century Gothic" w:hAnsi="Century Gothic"/>
                  <w:sz w:val="20"/>
                  <w:szCs w:val="20"/>
                </w:rPr>
                <w:t>COVID age</w:t>
              </w:r>
            </w:hyperlink>
            <w:r w:rsidRPr="00DB2244">
              <w:rPr>
                <w:rFonts w:ascii="Century Gothic" w:hAnsi="Century Gothic"/>
                <w:sz w:val="20"/>
                <w:szCs w:val="20"/>
              </w:rPr>
              <w:t>’. No staff member will work in any scenario where the overall Risk Rating for them is ‘High’.</w:t>
            </w:r>
          </w:p>
          <w:p w:rsidRPr="00857092" w:rsidR="004456F5" w:rsidP="00727F94" w:rsidRDefault="004456F5" w14:paraId="45D26B6C" w14:textId="01C813DD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45018A6A" w:rsidR="3F112D43">
              <w:rPr>
                <w:rFonts w:ascii="Century Gothic" w:hAnsi="Century Gothic"/>
                <w:color w:val="000000" w:themeColor="text1" w:themeTint="FF" w:themeShade="FF"/>
                <w:sz w:val="20"/>
                <w:szCs w:val="20"/>
              </w:rPr>
              <w:t>O</w:t>
            </w:r>
            <w:r w:rsidRPr="45018A6A" w:rsidR="3F112D43">
              <w:rPr>
                <w:rFonts w:ascii="Century Gothic" w:hAnsi="Century Gothic"/>
                <w:color w:val="000000" w:themeColor="text1" w:themeTint="FF" w:themeShade="FF"/>
                <w:sz w:val="20"/>
                <w:szCs w:val="20"/>
              </w:rPr>
              <w:t>ur staff are recommended to wear face coverings, and they can be asked to wear a covering by members of the public.</w:t>
            </w:r>
          </w:p>
          <w:p w:rsidRPr="00917040" w:rsidR="004456F5" w:rsidP="00727F94" w:rsidRDefault="004456F5" w14:paraId="346FDE09" w14:textId="77777777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All full-time staff have been administered with two doses of the COVID-19 vaccine.</w:t>
            </w:r>
          </w:p>
          <w:p w:rsidR="004456F5" w:rsidP="00727F94" w:rsidRDefault="004456F5" w14:paraId="42A5C3E7" w14:textId="77777777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3047D5">
              <w:rPr>
                <w:rFonts w:ascii="Century Gothic" w:hAnsi="Century Gothic"/>
                <w:sz w:val="20"/>
                <w:szCs w:val="20"/>
              </w:rPr>
              <w:t>PPE including masks, face shields, gloves</w:t>
            </w:r>
            <w:r>
              <w:rPr>
                <w:rFonts w:ascii="Century Gothic" w:hAnsi="Century Gothic"/>
                <w:sz w:val="20"/>
                <w:szCs w:val="20"/>
              </w:rPr>
              <w:t>, aprons,</w:t>
            </w:r>
            <w:r w:rsidRPr="003047D5">
              <w:rPr>
                <w:rFonts w:ascii="Century Gothic" w:hAnsi="Century Gothic"/>
                <w:sz w:val="20"/>
                <w:szCs w:val="20"/>
              </w:rPr>
              <w:t xml:space="preserve"> and hand sanitizer 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 xml:space="preserve">are </w:t>
            </w:r>
            <w:r w:rsidRPr="003047D5">
              <w:rPr>
                <w:rFonts w:ascii="Century Gothic" w:hAnsi="Century Gothic"/>
                <w:sz w:val="20"/>
                <w:szCs w:val="20"/>
              </w:rPr>
              <w:t>available to our staff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at all times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>, should they wish to use it. Extra precautions will be taken</w:t>
            </w:r>
            <w:r w:rsidRPr="00DB2244">
              <w:rPr>
                <w:rFonts w:ascii="Century Gothic" w:hAnsi="Century Gothic"/>
                <w:sz w:val="20"/>
                <w:szCs w:val="20"/>
              </w:rPr>
              <w:t xml:space="preserve"> in situations where social distancing cannot be maintained such as responding to a First Aid incident.</w:t>
            </w:r>
          </w:p>
          <w:p w:rsidRPr="00DB2244" w:rsidR="004456F5" w:rsidP="00DB2244" w:rsidRDefault="004456F5" w14:paraId="1965323B" w14:textId="6C595D71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Good ventilation will be maintained in all indoor areas.</w:t>
            </w:r>
          </w:p>
        </w:tc>
        <w:tc>
          <w:tcPr>
            <w:tcW w:w="567" w:type="dxa"/>
            <w:tcMar/>
            <w:textDirection w:val="btLr"/>
          </w:tcPr>
          <w:p w:rsidRPr="00DB2244" w:rsidR="004456F5" w:rsidP="0004447D" w:rsidRDefault="0004447D" w14:paraId="064FAC1B" w14:textId="3D25B640">
            <w:pPr>
              <w:ind w:left="113" w:right="113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Adults</w:t>
            </w:r>
          </w:p>
        </w:tc>
        <w:tc>
          <w:tcPr>
            <w:tcW w:w="425" w:type="dxa"/>
            <w:tcMar/>
            <w:vAlign w:val="center"/>
          </w:tcPr>
          <w:p w:rsidRPr="00DB2244" w:rsidR="004456F5" w:rsidP="00DB2244" w:rsidRDefault="004456F5" w14:paraId="7E433AE4" w14:textId="41CC7CD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425" w:type="dxa"/>
            <w:tcMar/>
            <w:vAlign w:val="center"/>
          </w:tcPr>
          <w:p w:rsidRPr="00DB2244" w:rsidR="004456F5" w:rsidP="00DB2244" w:rsidRDefault="004456F5" w14:paraId="1D30247F" w14:textId="00A030AE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509" w:type="dxa"/>
            <w:shd w:val="clear" w:color="auto" w:fill="FFFF00"/>
            <w:tcMar/>
            <w:vAlign w:val="center"/>
          </w:tcPr>
          <w:p w:rsidRPr="00DB2244" w:rsidR="004456F5" w:rsidP="00DB2244" w:rsidRDefault="004456F5" w14:paraId="5811C577" w14:textId="485E6C1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</w:tr>
      <w:tr w:rsidRPr="00DB2244" w:rsidR="004456F5" w:rsidTr="45018A6A" w14:paraId="2D0310FA" w14:textId="77777777">
        <w:trPr>
          <w:trHeight w:val="697"/>
        </w:trPr>
        <w:tc>
          <w:tcPr>
            <w:tcW w:w="1413" w:type="dxa"/>
            <w:vMerge/>
            <w:tcMar/>
            <w:vAlign w:val="center"/>
          </w:tcPr>
          <w:p w:rsidRPr="00DB2244" w:rsidR="004456F5" w:rsidP="00DB2244" w:rsidRDefault="004456F5" w14:paraId="35461537" w14:textId="77777777">
            <w:pPr>
              <w:tabs>
                <w:tab w:val="left" w:pos="1141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  <w:vMerge/>
            <w:tcMar/>
            <w:vAlign w:val="center"/>
          </w:tcPr>
          <w:p w:rsidRPr="00DB2244" w:rsidR="004456F5" w:rsidP="00DB2244" w:rsidRDefault="004456F5" w14:paraId="5CA8AA82" w14:textId="77777777">
            <w:pPr>
              <w:pStyle w:val="1Text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10632" w:type="dxa"/>
            <w:vMerge/>
            <w:tcMar/>
            <w:vAlign w:val="center"/>
          </w:tcPr>
          <w:p w:rsidRPr="00DB2244" w:rsidR="004456F5" w:rsidP="00DB2244" w:rsidRDefault="004456F5" w14:paraId="4DA21AA9" w14:textId="77777777">
            <w:pPr>
              <w:pStyle w:val="NoSpacing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7" w:type="dxa"/>
            <w:tcMar/>
            <w:textDirection w:val="btLr"/>
          </w:tcPr>
          <w:p w:rsidRPr="00DB2244" w:rsidR="004456F5" w:rsidP="00DB2244" w:rsidRDefault="0004447D" w14:paraId="3F28B27B" w14:textId="0FB1BAA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B2244">
              <w:rPr>
                <w:rFonts w:ascii="Century Gothic" w:hAnsi="Century Gothic"/>
                <w:b/>
                <w:bCs/>
                <w:sz w:val="20"/>
                <w:szCs w:val="20"/>
              </w:rPr>
              <w:t>Children</w:t>
            </w:r>
          </w:p>
        </w:tc>
        <w:tc>
          <w:tcPr>
            <w:tcW w:w="425" w:type="dxa"/>
            <w:tcMar/>
            <w:vAlign w:val="center"/>
          </w:tcPr>
          <w:p w:rsidRPr="00DB2244" w:rsidR="004456F5" w:rsidP="00DB2244" w:rsidRDefault="0019124C" w14:paraId="1753E7D0" w14:textId="3778121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</w:t>
            </w:r>
          </w:p>
        </w:tc>
        <w:tc>
          <w:tcPr>
            <w:tcW w:w="425" w:type="dxa"/>
            <w:tcMar/>
            <w:vAlign w:val="center"/>
          </w:tcPr>
          <w:p w:rsidRPr="00DB2244" w:rsidR="004456F5" w:rsidP="00DB2244" w:rsidRDefault="0019124C" w14:paraId="08F0CE50" w14:textId="145B641D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-</w:t>
            </w:r>
          </w:p>
        </w:tc>
        <w:tc>
          <w:tcPr>
            <w:tcW w:w="509" w:type="dxa"/>
            <w:shd w:val="clear" w:color="auto" w:fill="92D050"/>
            <w:tcMar/>
            <w:vAlign w:val="center"/>
          </w:tcPr>
          <w:p w:rsidRPr="00DB2244" w:rsidR="004456F5" w:rsidP="0019124C" w:rsidRDefault="0019124C" w14:paraId="5EE5B2A3" w14:textId="111C58E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-</w:t>
            </w:r>
          </w:p>
        </w:tc>
      </w:tr>
    </w:tbl>
    <w:p w:rsidR="006414B0" w:rsidP="006414B0" w:rsidRDefault="006414B0" w14:paraId="6E6D4050" w14:textId="5007774D">
      <w:pPr>
        <w:rPr>
          <w:rFonts w:ascii="Arial" w:hAnsi="Arial" w:cs="Arial"/>
          <w:sz w:val="20"/>
          <w:szCs w:val="20"/>
        </w:rPr>
      </w:pPr>
    </w:p>
    <w:p w:rsidR="00DB6974" w:rsidRDefault="00DB6974" w14:paraId="4DC3D093" w14:textId="1CCAEEFE"/>
    <w:sectPr w:rsidR="00DB6974" w:rsidSect="00CD3176">
      <w:headerReference w:type="even" r:id="rId22"/>
      <w:headerReference w:type="default" r:id="rId23"/>
      <w:foot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6760" w:rsidP="00D0342B" w:rsidRDefault="00906760" w14:paraId="0A56D9BD" w14:textId="77777777">
      <w:pPr>
        <w:spacing w:after="0" w:line="240" w:lineRule="auto"/>
      </w:pPr>
      <w:r>
        <w:separator/>
      </w:r>
    </w:p>
  </w:endnote>
  <w:endnote w:type="continuationSeparator" w:id="0">
    <w:p w:rsidR="00906760" w:rsidP="00D0342B" w:rsidRDefault="00906760" w14:paraId="33879C4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82F5C66-2AB4-4317-B95E-372E36A6317E}" r:id="rId1"/>
    <w:embedBold w:fontKey="{2E655DF9-270E-47F8-8CED-59B99F2369D0}" r:id="rId2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A0771F6-A4CD-4CD9-B592-D0A4DAA93E1B}" r:id="rId3"/>
    <w:embedBold w:fontKey="{B173A973-3F33-4C23-9610-7C31665C8DAC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5BB299A-2C91-4E46-A7B2-03150FAE386A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488EC3BA-47FB-4DAF-B017-DBB364BD62CE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0342B" w:rsidP="00961848" w:rsidRDefault="00CC22E7" w14:paraId="04D4A985" w14:textId="544F313E">
    <w:pPr>
      <w:pStyle w:val="Footer"/>
      <w:tabs>
        <w:tab w:val="left" w:pos="705"/>
        <w:tab w:val="right" w:pos="1395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4E87F6A" wp14:editId="55936617">
          <wp:simplePos x="0" y="0"/>
          <wp:positionH relativeFrom="column">
            <wp:posOffset>8535887</wp:posOffset>
          </wp:positionH>
          <wp:positionV relativeFrom="paragraph">
            <wp:posOffset>-105462</wp:posOffset>
          </wp:positionV>
          <wp:extent cx="1195200" cy="590400"/>
          <wp:effectExtent l="0" t="0" r="0" b="0"/>
          <wp:wrapThrough wrapText="bothSides">
            <wp:wrapPolygon edited="0">
              <wp:start x="14691" y="0"/>
              <wp:lineTo x="0" y="6975"/>
              <wp:lineTo x="0" y="10695"/>
              <wp:lineTo x="12395" y="14881"/>
              <wp:lineTo x="12395" y="17206"/>
              <wp:lineTo x="12854" y="20926"/>
              <wp:lineTo x="13313" y="20926"/>
              <wp:lineTo x="15838" y="20926"/>
              <wp:lineTo x="16298" y="20926"/>
              <wp:lineTo x="16986" y="16276"/>
              <wp:lineTo x="21348" y="13485"/>
              <wp:lineTo x="21348" y="5115"/>
              <wp:lineTo x="16757" y="0"/>
              <wp:lineTo x="14691" y="0"/>
            </wp:wrapPolygon>
          </wp:wrapThrough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1848">
      <w:rPr>
        <w:sz w:val="28"/>
        <w:szCs w:val="28"/>
      </w:rPr>
      <w:t xml:space="preserve">     </w:t>
    </w:r>
    <w:r w:rsidRPr="009C336B" w:rsidR="00B51906">
      <w:rPr>
        <w:sz w:val="28"/>
        <w:szCs w:val="28"/>
      </w:rPr>
      <w:t xml:space="preserve">Please use this risk assessment in conjunction with your own </w:t>
    </w:r>
    <w:r w:rsidR="005C0FA9">
      <w:rPr>
        <w:sz w:val="28"/>
        <w:szCs w:val="28"/>
      </w:rPr>
      <w:t>prior</w:t>
    </w:r>
    <w:r w:rsidR="00EC6102">
      <w:rPr>
        <w:sz w:val="28"/>
        <w:szCs w:val="28"/>
      </w:rPr>
      <w:t xml:space="preserve"> </w:t>
    </w:r>
    <w:r w:rsidR="005C0FA9">
      <w:rPr>
        <w:sz w:val="28"/>
        <w:szCs w:val="28"/>
      </w:rPr>
      <w:t>assessments and dynamic management of risk.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6760" w:rsidP="00D0342B" w:rsidRDefault="00906760" w14:paraId="222542C0" w14:textId="77777777">
      <w:pPr>
        <w:spacing w:after="0" w:line="240" w:lineRule="auto"/>
      </w:pPr>
      <w:r>
        <w:separator/>
      </w:r>
    </w:p>
  </w:footnote>
  <w:footnote w:type="continuationSeparator" w:id="0">
    <w:p w:rsidR="00906760" w:rsidP="00D0342B" w:rsidRDefault="00906760" w14:paraId="50650DA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7DE6" w:rsidP="005A7DE6" w:rsidRDefault="005A7DE6" w14:paraId="3A2CD190" w14:textId="77777777">
    <w:pPr>
      <w:pStyle w:val="Header"/>
      <w:rPr>
        <w:sz w:val="36"/>
        <w:szCs w:val="36"/>
      </w:rPr>
    </w:pPr>
    <w:r>
      <w:rPr>
        <w:sz w:val="36"/>
        <w:szCs w:val="36"/>
      </w:rPr>
      <w:t>Risk Assessment – Super Senses KS1</w:t>
    </w:r>
  </w:p>
  <w:tbl>
    <w:tblPr>
      <w:tblStyle w:val="TableGrid"/>
      <w:tblpPr w:leftFromText="180" w:rightFromText="180" w:vertAnchor="text" w:horzAnchor="margin" w:tblpXSpec="right" w:tblpY="106"/>
      <w:tblOverlap w:val="never"/>
      <w:tblW w:w="0" w:type="auto"/>
      <w:tblLook w:val="04A0" w:firstRow="1" w:lastRow="0" w:firstColumn="1" w:lastColumn="0" w:noHBand="0" w:noVBand="1"/>
    </w:tblPr>
    <w:tblGrid>
      <w:gridCol w:w="2156"/>
      <w:gridCol w:w="2160"/>
      <w:gridCol w:w="2160"/>
    </w:tblGrid>
    <w:tr w:rsidRPr="008F6425" w:rsidR="005A7DE6" w:rsidTr="00CC2C03" w14:paraId="4583C77E" w14:textId="77777777">
      <w:trPr>
        <w:trHeight w:val="294"/>
      </w:trPr>
      <w:tc>
        <w:tcPr>
          <w:tcW w:w="2156" w:type="dxa"/>
        </w:tcPr>
        <w:p w:rsidRPr="008F6425" w:rsidR="005A7DE6" w:rsidP="005A7DE6" w:rsidRDefault="005A7DE6" w14:paraId="647053CF" w14:textId="77777777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Severity</w:t>
          </w:r>
        </w:p>
      </w:tc>
      <w:tc>
        <w:tcPr>
          <w:tcW w:w="2160" w:type="dxa"/>
        </w:tcPr>
        <w:p w:rsidRPr="008F6425" w:rsidR="005A7DE6" w:rsidP="005A7DE6" w:rsidRDefault="005A7DE6" w14:paraId="444C0584" w14:textId="77777777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Likelihood</w:t>
          </w:r>
        </w:p>
      </w:tc>
      <w:tc>
        <w:tcPr>
          <w:tcW w:w="2160" w:type="dxa"/>
        </w:tcPr>
        <w:p w:rsidRPr="008F6425" w:rsidR="005A7DE6" w:rsidP="005A7DE6" w:rsidRDefault="005A7DE6" w14:paraId="337C6036" w14:textId="77777777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Risk Rating* (S x L)</w:t>
          </w:r>
        </w:p>
      </w:tc>
    </w:tr>
    <w:tr w:rsidRPr="008F6425" w:rsidR="005A7DE6" w:rsidTr="00CC2C03" w14:paraId="59C87E24" w14:textId="77777777">
      <w:trPr>
        <w:trHeight w:val="278"/>
      </w:trPr>
      <w:tc>
        <w:tcPr>
          <w:tcW w:w="2156" w:type="dxa"/>
        </w:tcPr>
        <w:p w:rsidRPr="008F6425" w:rsidR="005A7DE6" w:rsidP="005A7DE6" w:rsidRDefault="005A7DE6" w14:paraId="6B88F860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 No or Little Harm</w:t>
          </w:r>
        </w:p>
      </w:tc>
      <w:tc>
        <w:tcPr>
          <w:tcW w:w="2160" w:type="dxa"/>
        </w:tcPr>
        <w:p w:rsidRPr="008F6425" w:rsidR="005A7DE6" w:rsidP="005A7DE6" w:rsidRDefault="005A7DE6" w14:paraId="00AD5F48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 Unlikely</w:t>
          </w:r>
        </w:p>
      </w:tc>
      <w:tc>
        <w:tcPr>
          <w:tcW w:w="2160" w:type="dxa"/>
          <w:shd w:val="clear" w:color="auto" w:fill="92D050"/>
        </w:tcPr>
        <w:p w:rsidRPr="008F6425" w:rsidR="005A7DE6" w:rsidP="005A7DE6" w:rsidRDefault="005A7DE6" w14:paraId="162D0FEC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1-5 Low</w:t>
          </w:r>
        </w:p>
      </w:tc>
    </w:tr>
    <w:tr w:rsidRPr="008F6425" w:rsidR="005A7DE6" w:rsidTr="00CC2C03" w14:paraId="247B1FF8" w14:textId="77777777">
      <w:trPr>
        <w:trHeight w:val="294"/>
      </w:trPr>
      <w:tc>
        <w:tcPr>
          <w:tcW w:w="2156" w:type="dxa"/>
        </w:tcPr>
        <w:p w:rsidRPr="008F6425" w:rsidR="005A7DE6" w:rsidP="005A7DE6" w:rsidRDefault="005A7DE6" w14:paraId="7B9C1343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2 Minor/First Aid</w:t>
          </w:r>
        </w:p>
      </w:tc>
      <w:tc>
        <w:tcPr>
          <w:tcW w:w="2160" w:type="dxa"/>
        </w:tcPr>
        <w:p w:rsidRPr="008F6425" w:rsidR="005A7DE6" w:rsidP="005A7DE6" w:rsidRDefault="005A7DE6" w14:paraId="2D9BF451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2 Possible</w:t>
          </w:r>
        </w:p>
      </w:tc>
      <w:tc>
        <w:tcPr>
          <w:tcW w:w="2160" w:type="dxa"/>
          <w:shd w:val="clear" w:color="auto" w:fill="FFFF00"/>
        </w:tcPr>
        <w:p w:rsidRPr="008F6425" w:rsidR="005A7DE6" w:rsidP="005A7DE6" w:rsidRDefault="005A7DE6" w14:paraId="52F88E62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6-10 Medium</w:t>
          </w:r>
        </w:p>
      </w:tc>
    </w:tr>
    <w:tr w:rsidRPr="008F6425" w:rsidR="005A7DE6" w:rsidTr="00CC2C03" w14:paraId="5F855488" w14:textId="77777777">
      <w:trPr>
        <w:trHeight w:val="278"/>
      </w:trPr>
      <w:tc>
        <w:tcPr>
          <w:tcW w:w="2156" w:type="dxa"/>
        </w:tcPr>
        <w:p w:rsidRPr="008F6425" w:rsidR="005A7DE6" w:rsidP="005A7DE6" w:rsidRDefault="005A7DE6" w14:paraId="228622D2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3 Medical Attention</w:t>
          </w:r>
        </w:p>
      </w:tc>
      <w:tc>
        <w:tcPr>
          <w:tcW w:w="2160" w:type="dxa"/>
        </w:tcPr>
        <w:p w:rsidRPr="008F6425" w:rsidR="005A7DE6" w:rsidP="005A7DE6" w:rsidRDefault="005A7DE6" w14:paraId="0EF28ED6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3 Probable</w:t>
          </w:r>
        </w:p>
      </w:tc>
      <w:tc>
        <w:tcPr>
          <w:tcW w:w="2160" w:type="dxa"/>
          <w:shd w:val="clear" w:color="auto" w:fill="FF0000"/>
        </w:tcPr>
        <w:p w:rsidRPr="008F6425" w:rsidR="005A7DE6" w:rsidP="005A7DE6" w:rsidRDefault="005A7DE6" w14:paraId="0A5E523B" w14:textId="77777777">
          <w:pPr>
            <w:rPr>
              <w:rFonts w:ascii="Century Gothic" w:hAnsi="Century Gothic"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>10+ H</w:t>
          </w:r>
          <w:r w:rsidRPr="008F6425">
            <w:rPr>
              <w:rFonts w:ascii="Century Gothic" w:hAnsi="Century Gothic"/>
              <w:sz w:val="20"/>
              <w:szCs w:val="20"/>
            </w:rPr>
            <w:t>igh</w:t>
          </w:r>
        </w:p>
      </w:tc>
    </w:tr>
    <w:tr w:rsidRPr="008F6425" w:rsidR="005A7DE6" w:rsidTr="00CC2C03" w14:paraId="09D42B14" w14:textId="77777777">
      <w:trPr>
        <w:trHeight w:val="294"/>
      </w:trPr>
      <w:tc>
        <w:tcPr>
          <w:tcW w:w="2156" w:type="dxa"/>
        </w:tcPr>
        <w:p w:rsidRPr="008F6425" w:rsidR="005A7DE6" w:rsidP="005A7DE6" w:rsidRDefault="005A7DE6" w14:paraId="1908E0F7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4 Hospitalisation</w:t>
          </w:r>
        </w:p>
      </w:tc>
      <w:tc>
        <w:tcPr>
          <w:tcW w:w="2160" w:type="dxa"/>
        </w:tcPr>
        <w:p w:rsidRPr="008F6425" w:rsidR="005A7DE6" w:rsidP="005A7DE6" w:rsidRDefault="005A7DE6" w14:paraId="04AB2B5E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4 Likely</w:t>
          </w:r>
        </w:p>
      </w:tc>
      <w:tc>
        <w:tcPr>
          <w:tcW w:w="2160" w:type="dxa"/>
        </w:tcPr>
        <w:p w:rsidRPr="008F6425" w:rsidR="005A7DE6" w:rsidP="005A7DE6" w:rsidRDefault="005A7DE6" w14:paraId="35AB5B23" w14:textId="77777777">
          <w:pPr>
            <w:rPr>
              <w:rFonts w:ascii="Century Gothic" w:hAnsi="Century Gothic"/>
              <w:sz w:val="20"/>
              <w:szCs w:val="20"/>
            </w:rPr>
          </w:pPr>
        </w:p>
      </w:tc>
    </w:tr>
    <w:tr w:rsidRPr="008F6425" w:rsidR="005A7DE6" w:rsidTr="00CC2C03" w14:paraId="42BA45F8" w14:textId="77777777">
      <w:trPr>
        <w:trHeight w:val="278"/>
      </w:trPr>
      <w:tc>
        <w:tcPr>
          <w:tcW w:w="2156" w:type="dxa"/>
        </w:tcPr>
        <w:p w:rsidRPr="008F6425" w:rsidR="005A7DE6" w:rsidP="005A7DE6" w:rsidRDefault="005A7DE6" w14:paraId="2B855E2E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5 Death/Irreparable Injury</w:t>
          </w:r>
        </w:p>
      </w:tc>
      <w:tc>
        <w:tcPr>
          <w:tcW w:w="2160" w:type="dxa"/>
        </w:tcPr>
        <w:p w:rsidRPr="008F6425" w:rsidR="005A7DE6" w:rsidP="005A7DE6" w:rsidRDefault="005A7DE6" w14:paraId="367AE23A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5 Certain</w:t>
          </w:r>
        </w:p>
      </w:tc>
      <w:tc>
        <w:tcPr>
          <w:tcW w:w="2160" w:type="dxa"/>
        </w:tcPr>
        <w:p w:rsidRPr="008F6425" w:rsidR="005A7DE6" w:rsidP="005A7DE6" w:rsidRDefault="005A7DE6" w14:paraId="2345AAE8" w14:textId="77777777">
          <w:pPr>
            <w:rPr>
              <w:rFonts w:ascii="Century Gothic" w:hAnsi="Century Gothic"/>
              <w:sz w:val="20"/>
              <w:szCs w:val="20"/>
            </w:rPr>
          </w:pPr>
        </w:p>
      </w:tc>
    </w:tr>
  </w:tbl>
  <w:p w:rsidR="005A7DE6" w:rsidP="005A7DE6" w:rsidRDefault="005A7DE6" w14:paraId="7F1B2411" w14:textId="77777777">
    <w:pPr>
      <w:pStyle w:val="Header"/>
      <w:rPr>
        <w:sz w:val="36"/>
        <w:szCs w:val="36"/>
      </w:rPr>
    </w:pPr>
  </w:p>
  <w:tbl>
    <w:tblPr>
      <w:tblStyle w:val="TableGrid"/>
      <w:tblpPr w:leftFromText="180" w:rightFromText="180" w:vertAnchor="text" w:tblpY="1"/>
      <w:tblOverlap w:val="never"/>
      <w:tblW w:w="0" w:type="auto"/>
      <w:tblLook w:val="04A0" w:firstRow="1" w:lastRow="0" w:firstColumn="1" w:lastColumn="0" w:noHBand="0" w:noVBand="1"/>
    </w:tblPr>
    <w:tblGrid>
      <w:gridCol w:w="2972"/>
      <w:gridCol w:w="5103"/>
    </w:tblGrid>
    <w:tr w:rsidRPr="008F6425" w:rsidR="005A7DE6" w:rsidTr="00CC2C03" w14:paraId="0943A53B" w14:textId="77777777">
      <w:trPr>
        <w:trHeight w:val="416"/>
      </w:trPr>
      <w:tc>
        <w:tcPr>
          <w:tcW w:w="2972" w:type="dxa"/>
          <w:vMerge w:val="restart"/>
        </w:tcPr>
        <w:p w:rsidRPr="008F6425" w:rsidR="005A7DE6" w:rsidP="005A7DE6" w:rsidRDefault="005A7DE6" w14:paraId="4F438C5F" w14:textId="77777777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>Creator/Reviewer of Risk Assessment</w:t>
          </w:r>
        </w:p>
      </w:tc>
      <w:tc>
        <w:tcPr>
          <w:tcW w:w="5103" w:type="dxa"/>
        </w:tcPr>
        <w:p w:rsidRPr="008F6425" w:rsidR="005A7DE6" w:rsidP="005A7DE6" w:rsidRDefault="005A7DE6" w14:paraId="6D6CFD70" w14:textId="77777777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 xml:space="preserve">Name </w:t>
          </w:r>
          <w:r>
            <w:rPr>
              <w:rFonts w:ascii="Century Gothic" w:hAnsi="Century Gothic"/>
              <w:sz w:val="24"/>
              <w:szCs w:val="24"/>
            </w:rPr>
            <w:t>Ian Snell</w:t>
          </w:r>
        </w:p>
      </w:tc>
    </w:tr>
    <w:tr w:rsidRPr="008F6425" w:rsidR="005A7DE6" w:rsidTr="00CC2C03" w14:paraId="6591B691" w14:textId="77777777">
      <w:trPr>
        <w:trHeight w:val="418"/>
      </w:trPr>
      <w:tc>
        <w:tcPr>
          <w:tcW w:w="2972" w:type="dxa"/>
          <w:vMerge/>
        </w:tcPr>
        <w:p w:rsidRPr="008F6425" w:rsidR="005A7DE6" w:rsidP="005A7DE6" w:rsidRDefault="005A7DE6" w14:paraId="03267F83" w14:textId="77777777">
          <w:pPr>
            <w:rPr>
              <w:rFonts w:ascii="Century Gothic" w:hAnsi="Century Gothic"/>
              <w:b/>
              <w:sz w:val="24"/>
              <w:szCs w:val="24"/>
            </w:rPr>
          </w:pPr>
        </w:p>
      </w:tc>
      <w:tc>
        <w:tcPr>
          <w:tcW w:w="5103" w:type="dxa"/>
        </w:tcPr>
        <w:p w:rsidRPr="008F6425" w:rsidR="005A7DE6" w:rsidP="005A7DE6" w:rsidRDefault="005A7DE6" w14:paraId="76F6651B" w14:textId="77777777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>Signature</w:t>
          </w:r>
          <w:r>
            <w:rPr>
              <w:rFonts w:ascii="Century Gothic" w:hAnsi="Century Gothic"/>
              <w:b/>
              <w:sz w:val="24"/>
              <w:szCs w:val="24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3A9FDC36" wp14:editId="21CFE03B">
                <wp:extent cx="450850" cy="323850"/>
                <wp:effectExtent l="0" t="0" r="6350" b="0"/>
                <wp:docPr id="100" name="Picture 100" descr="C:\Users\ian.snell\AppData\Local\Microsoft\Windows\INetCache\Content.Word\ian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ian.snell\AppData\Local\Microsoft\Windows\INetCache\Content.Word\ian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Pr="008F6425" w:rsidR="005A7DE6" w:rsidTr="00CC2C03" w14:paraId="3DF74FA8" w14:textId="77777777">
      <w:trPr>
        <w:trHeight w:val="127"/>
      </w:trPr>
      <w:tc>
        <w:tcPr>
          <w:tcW w:w="2972" w:type="dxa"/>
        </w:tcPr>
        <w:p w:rsidRPr="008F6425" w:rsidR="005A7DE6" w:rsidP="005A7DE6" w:rsidRDefault="005A7DE6" w14:paraId="2215CFE4" w14:textId="77777777">
          <w:pPr>
            <w:rPr>
              <w:rFonts w:ascii="Century Gothic" w:hAnsi="Century Gothic"/>
              <w:b/>
              <w:sz w:val="24"/>
              <w:szCs w:val="24"/>
            </w:rPr>
          </w:pPr>
          <w:r>
            <w:rPr>
              <w:rFonts w:ascii="Century Gothic" w:hAnsi="Century Gothic"/>
              <w:b/>
              <w:sz w:val="24"/>
              <w:szCs w:val="24"/>
            </w:rPr>
            <w:t xml:space="preserve">Next Review </w:t>
          </w:r>
          <w:r w:rsidRPr="008F6425">
            <w:rPr>
              <w:rFonts w:ascii="Century Gothic" w:hAnsi="Century Gothic"/>
              <w:b/>
              <w:sz w:val="24"/>
              <w:szCs w:val="24"/>
            </w:rPr>
            <w:t>Date</w:t>
          </w:r>
        </w:p>
      </w:tc>
      <w:tc>
        <w:tcPr>
          <w:tcW w:w="5103" w:type="dxa"/>
        </w:tcPr>
        <w:p w:rsidRPr="008F6425" w:rsidR="005A7DE6" w:rsidP="005A7DE6" w:rsidRDefault="005A7DE6" w14:paraId="39D510EE" w14:textId="77777777">
          <w:pPr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September 2020</w:t>
          </w:r>
        </w:p>
      </w:tc>
    </w:tr>
  </w:tbl>
  <w:p w:rsidRPr="008542A1" w:rsidR="005A7DE6" w:rsidP="005A7DE6" w:rsidRDefault="005A7DE6" w14:paraId="53B7A7A9" w14:textId="77777777">
    <w:pPr>
      <w:pStyle w:val="Header"/>
      <w:rPr>
        <w:sz w:val="36"/>
        <w:szCs w:val="36"/>
      </w:rPr>
    </w:pPr>
  </w:p>
  <w:p w:rsidR="005A7DE6" w:rsidRDefault="005A7DE6" w14:paraId="47A7F11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F4384" w:rsidRDefault="008F6425" w14:paraId="0756F3B0" w14:textId="0D45012E">
    <w:pPr>
      <w:pStyle w:val="Header"/>
      <w:rPr>
        <w:sz w:val="36"/>
        <w:szCs w:val="36"/>
      </w:rPr>
    </w:pPr>
    <w:r>
      <w:rPr>
        <w:sz w:val="36"/>
        <w:szCs w:val="36"/>
      </w:rPr>
      <w:t xml:space="preserve">Risk Assessment – </w:t>
    </w:r>
    <w:r w:rsidR="001911FE">
      <w:rPr>
        <w:sz w:val="36"/>
        <w:szCs w:val="36"/>
      </w:rPr>
      <w:t xml:space="preserve">COVID-19 </w:t>
    </w:r>
    <w:r w:rsidR="006414B0">
      <w:rPr>
        <w:sz w:val="36"/>
        <w:szCs w:val="36"/>
      </w:rPr>
      <w:t>Family Days</w:t>
    </w:r>
  </w:p>
  <w:tbl>
    <w:tblPr>
      <w:tblStyle w:val="TableGrid"/>
      <w:tblpPr w:leftFromText="180" w:rightFromText="180" w:vertAnchor="text" w:horzAnchor="margin" w:tblpXSpec="right" w:tblpY="106"/>
      <w:tblOverlap w:val="never"/>
      <w:tblW w:w="0" w:type="auto"/>
      <w:tblLook w:val="04A0" w:firstRow="1" w:lastRow="0" w:firstColumn="1" w:lastColumn="0" w:noHBand="0" w:noVBand="1"/>
    </w:tblPr>
    <w:tblGrid>
      <w:gridCol w:w="2156"/>
      <w:gridCol w:w="2160"/>
      <w:gridCol w:w="2160"/>
    </w:tblGrid>
    <w:tr w:rsidRPr="008F6425" w:rsidR="00130DF2" w:rsidTr="00B36A2E" w14:paraId="50FD1962" w14:textId="77777777">
      <w:trPr>
        <w:trHeight w:val="294"/>
      </w:trPr>
      <w:tc>
        <w:tcPr>
          <w:tcW w:w="2156" w:type="dxa"/>
        </w:tcPr>
        <w:p w:rsidRPr="008F6425" w:rsidR="00130DF2" w:rsidP="00B36A2E" w:rsidRDefault="00130DF2" w14:paraId="2DCF5818" w14:textId="77777777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Severity</w:t>
          </w:r>
        </w:p>
      </w:tc>
      <w:tc>
        <w:tcPr>
          <w:tcW w:w="2160" w:type="dxa"/>
        </w:tcPr>
        <w:p w:rsidRPr="008F6425" w:rsidR="00130DF2" w:rsidP="00B36A2E" w:rsidRDefault="00130DF2" w14:paraId="06734A31" w14:textId="77777777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Likelihood</w:t>
          </w:r>
        </w:p>
      </w:tc>
      <w:tc>
        <w:tcPr>
          <w:tcW w:w="2160" w:type="dxa"/>
        </w:tcPr>
        <w:p w:rsidRPr="008F6425" w:rsidR="00130DF2" w:rsidP="00B36A2E" w:rsidRDefault="00130DF2" w14:paraId="0FF1F97E" w14:textId="77777777">
          <w:pPr>
            <w:rPr>
              <w:rFonts w:ascii="Century Gothic" w:hAnsi="Century Gothic"/>
              <w:b/>
              <w:sz w:val="20"/>
              <w:szCs w:val="20"/>
            </w:rPr>
          </w:pPr>
          <w:r w:rsidRPr="008F6425">
            <w:rPr>
              <w:rFonts w:ascii="Century Gothic" w:hAnsi="Century Gothic"/>
              <w:b/>
              <w:sz w:val="20"/>
              <w:szCs w:val="20"/>
            </w:rPr>
            <w:t>Risk Rating* (S x L)</w:t>
          </w:r>
        </w:p>
      </w:tc>
    </w:tr>
    <w:tr w:rsidRPr="008F6425" w:rsidR="00130DF2" w:rsidTr="00B36A2E" w14:paraId="30F35D7C" w14:textId="77777777">
      <w:trPr>
        <w:trHeight w:val="278"/>
      </w:trPr>
      <w:tc>
        <w:tcPr>
          <w:tcW w:w="2156" w:type="dxa"/>
        </w:tcPr>
        <w:p w:rsidRPr="008F6425" w:rsidR="00130DF2" w:rsidP="00B36A2E" w:rsidRDefault="00130DF2" w14:paraId="18C3B0CD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 No or Little Harm</w:t>
          </w:r>
        </w:p>
      </w:tc>
      <w:tc>
        <w:tcPr>
          <w:tcW w:w="2160" w:type="dxa"/>
        </w:tcPr>
        <w:p w:rsidRPr="008F6425" w:rsidR="00130DF2" w:rsidP="00B36A2E" w:rsidRDefault="00130DF2" w14:paraId="2662670A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 Unlikely</w:t>
          </w:r>
        </w:p>
      </w:tc>
      <w:tc>
        <w:tcPr>
          <w:tcW w:w="2160" w:type="dxa"/>
          <w:shd w:val="clear" w:color="auto" w:fill="92D050"/>
        </w:tcPr>
        <w:p w:rsidRPr="008F6425" w:rsidR="00130DF2" w:rsidP="00B36A2E" w:rsidRDefault="00130DF2" w14:paraId="2817B7D0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1-5 Low</w:t>
          </w:r>
        </w:p>
      </w:tc>
    </w:tr>
    <w:tr w:rsidRPr="008F6425" w:rsidR="00130DF2" w:rsidTr="00B36A2E" w14:paraId="676189D5" w14:textId="77777777">
      <w:trPr>
        <w:trHeight w:val="294"/>
      </w:trPr>
      <w:tc>
        <w:tcPr>
          <w:tcW w:w="2156" w:type="dxa"/>
        </w:tcPr>
        <w:p w:rsidRPr="008F6425" w:rsidR="00130DF2" w:rsidP="00B36A2E" w:rsidRDefault="00130DF2" w14:paraId="03563D5C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2 Minor/First Aid</w:t>
          </w:r>
        </w:p>
      </w:tc>
      <w:tc>
        <w:tcPr>
          <w:tcW w:w="2160" w:type="dxa"/>
        </w:tcPr>
        <w:p w:rsidRPr="008F6425" w:rsidR="00130DF2" w:rsidP="00B36A2E" w:rsidRDefault="00130DF2" w14:paraId="1E7CA7B3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2 Possible</w:t>
          </w:r>
        </w:p>
      </w:tc>
      <w:tc>
        <w:tcPr>
          <w:tcW w:w="2160" w:type="dxa"/>
          <w:shd w:val="clear" w:color="auto" w:fill="FFFF00"/>
        </w:tcPr>
        <w:p w:rsidRPr="008F6425" w:rsidR="00130DF2" w:rsidP="00B36A2E" w:rsidRDefault="00130DF2" w14:paraId="2F3A3720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6-10 Medium</w:t>
          </w:r>
        </w:p>
      </w:tc>
    </w:tr>
    <w:tr w:rsidRPr="008F6425" w:rsidR="00130DF2" w:rsidTr="00B36A2E" w14:paraId="6F3A1F69" w14:textId="77777777">
      <w:trPr>
        <w:trHeight w:val="278"/>
      </w:trPr>
      <w:tc>
        <w:tcPr>
          <w:tcW w:w="2156" w:type="dxa"/>
        </w:tcPr>
        <w:p w:rsidRPr="008F6425" w:rsidR="00130DF2" w:rsidP="00B36A2E" w:rsidRDefault="00130DF2" w14:paraId="23F1ADF6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3 Medical Attention</w:t>
          </w:r>
        </w:p>
      </w:tc>
      <w:tc>
        <w:tcPr>
          <w:tcW w:w="2160" w:type="dxa"/>
        </w:tcPr>
        <w:p w:rsidRPr="008F6425" w:rsidR="00130DF2" w:rsidP="00B36A2E" w:rsidRDefault="00130DF2" w14:paraId="09AB7A55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3 Probable</w:t>
          </w:r>
        </w:p>
      </w:tc>
      <w:tc>
        <w:tcPr>
          <w:tcW w:w="2160" w:type="dxa"/>
          <w:shd w:val="clear" w:color="auto" w:fill="FF0000"/>
        </w:tcPr>
        <w:p w:rsidRPr="008F6425" w:rsidR="00130DF2" w:rsidP="00B36A2E" w:rsidRDefault="00130DF2" w14:paraId="1280B8B1" w14:textId="77777777">
          <w:pPr>
            <w:rPr>
              <w:rFonts w:ascii="Century Gothic" w:hAnsi="Century Gothic"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>10+ H</w:t>
          </w:r>
          <w:r w:rsidRPr="008F6425">
            <w:rPr>
              <w:rFonts w:ascii="Century Gothic" w:hAnsi="Century Gothic"/>
              <w:sz w:val="20"/>
              <w:szCs w:val="20"/>
            </w:rPr>
            <w:t>igh</w:t>
          </w:r>
        </w:p>
      </w:tc>
    </w:tr>
    <w:tr w:rsidRPr="008F6425" w:rsidR="00130DF2" w:rsidTr="00B36A2E" w14:paraId="469D0052" w14:textId="77777777">
      <w:trPr>
        <w:trHeight w:val="294"/>
      </w:trPr>
      <w:tc>
        <w:tcPr>
          <w:tcW w:w="2156" w:type="dxa"/>
        </w:tcPr>
        <w:p w:rsidRPr="008F6425" w:rsidR="00130DF2" w:rsidP="00B36A2E" w:rsidRDefault="00130DF2" w14:paraId="23D3F96E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4 Hospitalisation</w:t>
          </w:r>
        </w:p>
      </w:tc>
      <w:tc>
        <w:tcPr>
          <w:tcW w:w="2160" w:type="dxa"/>
        </w:tcPr>
        <w:p w:rsidRPr="008F6425" w:rsidR="00130DF2" w:rsidP="00B36A2E" w:rsidRDefault="00130DF2" w14:paraId="1614B539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4 Likely</w:t>
          </w:r>
        </w:p>
      </w:tc>
      <w:tc>
        <w:tcPr>
          <w:tcW w:w="2160" w:type="dxa"/>
        </w:tcPr>
        <w:p w:rsidRPr="008F6425" w:rsidR="00130DF2" w:rsidP="00B36A2E" w:rsidRDefault="00130DF2" w14:paraId="33791164" w14:textId="77777777">
          <w:pPr>
            <w:rPr>
              <w:rFonts w:ascii="Century Gothic" w:hAnsi="Century Gothic"/>
              <w:sz w:val="20"/>
              <w:szCs w:val="20"/>
            </w:rPr>
          </w:pPr>
        </w:p>
      </w:tc>
    </w:tr>
    <w:tr w:rsidRPr="008F6425" w:rsidR="00130DF2" w:rsidTr="00B36A2E" w14:paraId="79CA39C7" w14:textId="77777777">
      <w:trPr>
        <w:trHeight w:val="278"/>
      </w:trPr>
      <w:tc>
        <w:tcPr>
          <w:tcW w:w="2156" w:type="dxa"/>
        </w:tcPr>
        <w:p w:rsidRPr="008F6425" w:rsidR="00130DF2" w:rsidP="00B36A2E" w:rsidRDefault="00130DF2" w14:paraId="10221F36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5 Death/Irreparable Injury</w:t>
          </w:r>
        </w:p>
      </w:tc>
      <w:tc>
        <w:tcPr>
          <w:tcW w:w="2160" w:type="dxa"/>
        </w:tcPr>
        <w:p w:rsidRPr="008F6425" w:rsidR="00130DF2" w:rsidP="00B36A2E" w:rsidRDefault="00130DF2" w14:paraId="081410CB" w14:textId="77777777">
          <w:pPr>
            <w:rPr>
              <w:rFonts w:ascii="Century Gothic" w:hAnsi="Century Gothic"/>
              <w:sz w:val="20"/>
              <w:szCs w:val="20"/>
            </w:rPr>
          </w:pPr>
          <w:r w:rsidRPr="008F6425">
            <w:rPr>
              <w:rFonts w:ascii="Century Gothic" w:hAnsi="Century Gothic"/>
              <w:sz w:val="20"/>
              <w:szCs w:val="20"/>
            </w:rPr>
            <w:t>5 Certain</w:t>
          </w:r>
        </w:p>
      </w:tc>
      <w:tc>
        <w:tcPr>
          <w:tcW w:w="2160" w:type="dxa"/>
        </w:tcPr>
        <w:p w:rsidRPr="008F6425" w:rsidR="00130DF2" w:rsidP="00B36A2E" w:rsidRDefault="00130DF2" w14:paraId="04D4FBBD" w14:textId="77777777">
          <w:pPr>
            <w:rPr>
              <w:rFonts w:ascii="Century Gothic" w:hAnsi="Century Gothic"/>
              <w:sz w:val="20"/>
              <w:szCs w:val="20"/>
            </w:rPr>
          </w:pPr>
        </w:p>
      </w:tc>
    </w:tr>
  </w:tbl>
  <w:p w:rsidRPr="007670CD" w:rsidR="00130DF2" w:rsidRDefault="00130DF2" w14:paraId="5E17895E" w14:textId="77777777">
    <w:pPr>
      <w:pStyle w:val="Header"/>
      <w:rPr>
        <w:sz w:val="12"/>
        <w:szCs w:val="12"/>
      </w:rPr>
    </w:pPr>
  </w:p>
  <w:tbl>
    <w:tblPr>
      <w:tblStyle w:val="TableGrid"/>
      <w:tblpPr w:leftFromText="180" w:rightFromText="180" w:vertAnchor="text" w:tblpY="1"/>
      <w:tblOverlap w:val="never"/>
      <w:tblW w:w="0" w:type="auto"/>
      <w:tblLook w:val="04A0" w:firstRow="1" w:lastRow="0" w:firstColumn="1" w:lastColumn="0" w:noHBand="0" w:noVBand="1"/>
    </w:tblPr>
    <w:tblGrid>
      <w:gridCol w:w="2972"/>
      <w:gridCol w:w="5103"/>
    </w:tblGrid>
    <w:tr w:rsidRPr="008F6425" w:rsidR="007670CD" w:rsidTr="00E111D6" w14:paraId="527ACB84" w14:textId="77777777">
      <w:trPr>
        <w:trHeight w:val="416"/>
      </w:trPr>
      <w:tc>
        <w:tcPr>
          <w:tcW w:w="2972" w:type="dxa"/>
          <w:vMerge w:val="restart"/>
          <w:tcMar/>
        </w:tcPr>
        <w:p w:rsidRPr="008F6425" w:rsidR="007670CD" w:rsidP="007670CD" w:rsidRDefault="007670CD" w14:paraId="0625066A" w14:textId="77777777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>Creator/Reviewer of Risk Assessment</w:t>
          </w:r>
        </w:p>
      </w:tc>
      <w:tc>
        <w:tcPr>
          <w:tcW w:w="5103" w:type="dxa"/>
          <w:tcMar/>
        </w:tcPr>
        <w:p w:rsidRPr="008F6425" w:rsidR="007670CD" w:rsidP="007670CD" w:rsidRDefault="007670CD" w14:paraId="5573B1DA" w14:textId="720838E4">
          <w:pPr>
            <w:rPr>
              <w:rFonts w:ascii="Century Gothic" w:hAnsi="Century Gothic"/>
              <w:b/>
              <w:sz w:val="24"/>
              <w:szCs w:val="24"/>
            </w:rPr>
          </w:pPr>
          <w:r w:rsidRPr="008F6425">
            <w:rPr>
              <w:rFonts w:ascii="Century Gothic" w:hAnsi="Century Gothic"/>
              <w:b/>
              <w:sz w:val="24"/>
              <w:szCs w:val="24"/>
            </w:rPr>
            <w:t xml:space="preserve">Name </w:t>
          </w:r>
          <w:r w:rsidR="00727F94">
            <w:rPr>
              <w:rFonts w:ascii="Century Gothic" w:hAnsi="Century Gothic"/>
              <w:sz w:val="24"/>
              <w:szCs w:val="24"/>
            </w:rPr>
            <w:t>Emily Fisk</w:t>
          </w:r>
        </w:p>
      </w:tc>
    </w:tr>
    <w:tr w:rsidRPr="008F6425" w:rsidR="007670CD" w:rsidTr="00E111D6" w14:paraId="51261C22" w14:textId="77777777">
      <w:trPr>
        <w:trHeight w:val="418"/>
      </w:trPr>
      <w:tc>
        <w:tcPr>
          <w:tcW w:w="2972" w:type="dxa"/>
          <w:vMerge/>
          <w:tcMar/>
        </w:tcPr>
        <w:p w:rsidRPr="008F6425" w:rsidR="007670CD" w:rsidP="007670CD" w:rsidRDefault="007670CD" w14:paraId="4BDE6031" w14:textId="77777777">
          <w:pPr>
            <w:rPr>
              <w:rFonts w:ascii="Century Gothic" w:hAnsi="Century Gothic"/>
              <w:b/>
              <w:sz w:val="24"/>
              <w:szCs w:val="24"/>
            </w:rPr>
          </w:pPr>
        </w:p>
      </w:tc>
      <w:tc>
        <w:tcPr>
          <w:tcW w:w="5103" w:type="dxa"/>
          <w:tcMar/>
        </w:tcPr>
        <w:p w:rsidRPr="008F6425" w:rsidR="007670CD" w:rsidP="00E111D6" w:rsidRDefault="00727F94" w14:paraId="2D1D1E74" w14:textId="4B104743">
          <w:pPr>
            <w:pStyle w:val="Normal"/>
            <w:rPr>
              <w:rFonts w:ascii="Century Gothic" w:hAnsi="Century Gothic"/>
              <w:b w:val="1"/>
              <w:bCs w:val="1"/>
              <w:sz w:val="24"/>
              <w:szCs w:val="24"/>
            </w:rPr>
          </w:pPr>
          <w:r w:rsidRPr="00E111D6" w:rsidR="00E111D6">
            <w:rPr>
              <w:rFonts w:ascii="Century Gothic" w:hAnsi="Century Gothic"/>
              <w:b w:val="1"/>
              <w:bCs w:val="1"/>
              <w:sz w:val="24"/>
              <w:szCs w:val="24"/>
            </w:rPr>
            <w:t>Signature</w:t>
          </w:r>
          <w:r w:rsidRPr="00E111D6" w:rsidR="00E111D6">
            <w:rPr>
              <w:rFonts w:ascii="Century Gothic" w:hAnsi="Century Gothic"/>
              <w:b w:val="1"/>
              <w:bCs w:val="1"/>
              <w:sz w:val="24"/>
              <w:szCs w:val="24"/>
            </w:rPr>
            <w:t xml:space="preserve"> </w:t>
          </w:r>
          <w:r w:rsidR="00E111D6">
            <w:drawing>
              <wp:inline wp14:editId="00E111D6" wp14:anchorId="399A1BF0">
                <wp:extent cx="666750" cy="190500"/>
                <wp:effectExtent l="0" t="0" r="0" b="0"/>
                <wp:docPr id="1" name="Picture 1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/>
                        <pic:cNvPicPr/>
                      </pic:nvPicPr>
                      <pic:blipFill>
                        <a:blip r:embed="R6ac44847d9154a61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09" t="16132" r="22817" b="19339"/>
                        <a:stretch>
                          <a:fillRect/>
                        </a:stretch>
                      </pic:blipFill>
                      <pic:spPr xmlns:pic="http://schemas.openxmlformats.org/drawingml/2006/picture" bwMode="auto">
                        <a:xfrm xmlns:a="http://schemas.openxmlformats.org/drawingml/2006/main" rot="0" flipH="0" flipV="0">
                          <a:off x="0" y="0"/>
                          <a:ext cx="666750" cy="190500"/>
                        </a:xfrm>
                        <a:prstGeom xmlns:a="http://schemas.openxmlformats.org/drawingml/2006/main" prst="rect">
                          <a:avLst/>
                        </a:prstGeom>
                        <a:noFill xmlns:a="http://schemas.openxmlformats.org/drawingml/2006/main"/>
                        <a:ln xmlns:a="http://schemas.openxmlformats.org/drawingml/2006/main">
                          <a:noFill/>
                        </a:ln>
                        <a:extLst xmlns:a="http://schemas.openxmlformats.org/drawingml/2006/main"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Pr="008F6425" w:rsidR="007670CD" w:rsidTr="00E111D6" w14:paraId="7B188DAF" w14:textId="77777777">
      <w:trPr>
        <w:trHeight w:val="127"/>
      </w:trPr>
      <w:tc>
        <w:tcPr>
          <w:tcW w:w="2972" w:type="dxa"/>
          <w:tcMar/>
        </w:tcPr>
        <w:p w:rsidRPr="008F6425" w:rsidR="007670CD" w:rsidP="007670CD" w:rsidRDefault="007670CD" w14:paraId="3E1235F1" w14:textId="77777777">
          <w:pPr>
            <w:rPr>
              <w:rFonts w:ascii="Century Gothic" w:hAnsi="Century Gothic"/>
              <w:b/>
              <w:sz w:val="24"/>
              <w:szCs w:val="24"/>
            </w:rPr>
          </w:pPr>
          <w:r>
            <w:rPr>
              <w:rFonts w:ascii="Century Gothic" w:hAnsi="Century Gothic"/>
              <w:b/>
              <w:sz w:val="24"/>
              <w:szCs w:val="24"/>
            </w:rPr>
            <w:t xml:space="preserve">Next Review </w:t>
          </w:r>
          <w:r w:rsidRPr="008F6425">
            <w:rPr>
              <w:rFonts w:ascii="Century Gothic" w:hAnsi="Century Gothic"/>
              <w:b/>
              <w:sz w:val="24"/>
              <w:szCs w:val="24"/>
            </w:rPr>
            <w:t>Date</w:t>
          </w:r>
        </w:p>
      </w:tc>
      <w:tc>
        <w:tcPr>
          <w:tcW w:w="5103" w:type="dxa"/>
          <w:tcMar/>
        </w:tcPr>
        <w:p w:rsidRPr="008F6425" w:rsidR="007670CD" w:rsidP="007670CD" w:rsidRDefault="0019124C" w14:paraId="5BAC467A" w14:textId="3135A0D8">
          <w:pPr>
            <w:rPr>
              <w:rFonts w:ascii="Century Gothic" w:hAnsi="Century Gothic"/>
              <w:sz w:val="24"/>
              <w:szCs w:val="24"/>
            </w:rPr>
          </w:pPr>
          <w:r w:rsidRPr="00E111D6" w:rsidR="00E111D6">
            <w:rPr>
              <w:rFonts w:ascii="Century Gothic" w:hAnsi="Century Gothic"/>
              <w:sz w:val="24"/>
              <w:szCs w:val="24"/>
            </w:rPr>
            <w:t>August 202</w:t>
          </w:r>
          <w:r w:rsidRPr="00E111D6" w:rsidR="00E111D6">
            <w:rPr>
              <w:rFonts w:ascii="Century Gothic" w:hAnsi="Century Gothic"/>
              <w:sz w:val="24"/>
              <w:szCs w:val="24"/>
            </w:rPr>
            <w:t>2</w:t>
          </w:r>
        </w:p>
      </w:tc>
    </w:tr>
  </w:tbl>
  <w:p w:rsidR="00130DF2" w:rsidP="000261A1" w:rsidRDefault="00130DF2" w14:paraId="484A2284" w14:textId="63694CFA">
    <w:pPr>
      <w:pStyle w:val="Header"/>
      <w:rPr>
        <w:sz w:val="36"/>
        <w:szCs w:val="36"/>
      </w:rPr>
    </w:pPr>
  </w:p>
  <w:p w:rsidR="00AA549E" w:rsidP="000261A1" w:rsidRDefault="00AA549E" w14:paraId="778EDE24" w14:textId="77777777">
    <w:pPr>
      <w:pStyle w:val="Header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80F04"/>
    <w:multiLevelType w:val="hybridMultilevel"/>
    <w:tmpl w:val="DF708EBC"/>
    <w:lvl w:ilvl="0" w:tplc="81BC6EAA">
      <w:numFmt w:val="bullet"/>
      <w:lvlText w:val="•"/>
      <w:lvlJc w:val="left"/>
      <w:pPr>
        <w:ind w:left="132" w:hanging="360"/>
      </w:pPr>
      <w:rPr>
        <w:rFonts w:hint="default" w:ascii="Century Gothic" w:hAnsi="Century Gothic" w:eastAsiaTheme="minorHAnsi" w:cstheme="minorBidi"/>
      </w:rPr>
    </w:lvl>
    <w:lvl w:ilvl="1" w:tplc="08090003">
      <w:start w:val="1"/>
      <w:numFmt w:val="bullet"/>
      <w:lvlText w:val="o"/>
      <w:lvlJc w:val="left"/>
      <w:pPr>
        <w:ind w:left="85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57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29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01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73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45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17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892" w:hanging="360"/>
      </w:pPr>
      <w:rPr>
        <w:rFonts w:hint="default" w:ascii="Wingdings" w:hAnsi="Wingdings"/>
      </w:rPr>
    </w:lvl>
  </w:abstractNum>
  <w:abstractNum w:abstractNumId="1" w15:restartNumberingAfterBreak="0">
    <w:nsid w:val="2A6472AB"/>
    <w:multiLevelType w:val="hybridMultilevel"/>
    <w:tmpl w:val="E368B6F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9D79CD"/>
    <w:multiLevelType w:val="hybridMultilevel"/>
    <w:tmpl w:val="0B4E199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31EF4F84"/>
    <w:multiLevelType w:val="hybridMultilevel"/>
    <w:tmpl w:val="10B2E12E"/>
    <w:lvl w:ilvl="0" w:tplc="6532A2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  <w:bCs/>
        <w:color w:val="auto"/>
        <w:sz w:val="22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88C5AAE"/>
    <w:multiLevelType w:val="hybridMultilevel"/>
    <w:tmpl w:val="2EACE6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A6C328D"/>
    <w:multiLevelType w:val="hybridMultilevel"/>
    <w:tmpl w:val="EFBEDBD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5E9F52A1"/>
    <w:multiLevelType w:val="hybridMultilevel"/>
    <w:tmpl w:val="84FE9040"/>
    <w:lvl w:ilvl="0" w:tplc="6532A2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  <w:bCs/>
        <w:color w:val="auto"/>
        <w:sz w:val="22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7062EDB"/>
    <w:multiLevelType w:val="hybridMultilevel"/>
    <w:tmpl w:val="83A0F7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CB22BE5"/>
    <w:multiLevelType w:val="hybridMultilevel"/>
    <w:tmpl w:val="63CE6E96"/>
    <w:lvl w:ilvl="0" w:tplc="6532A2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  <w:bCs/>
        <w:color w:val="auto"/>
        <w:sz w:val="22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trackRevisions w:val="false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90C"/>
    <w:rsid w:val="00012E8C"/>
    <w:rsid w:val="000261A1"/>
    <w:rsid w:val="00040EEA"/>
    <w:rsid w:val="0004447D"/>
    <w:rsid w:val="00045226"/>
    <w:rsid w:val="000A508B"/>
    <w:rsid w:val="000C42B5"/>
    <w:rsid w:val="00130DF2"/>
    <w:rsid w:val="0014466A"/>
    <w:rsid w:val="001911FE"/>
    <w:rsid w:val="0019124C"/>
    <w:rsid w:val="001B1A5A"/>
    <w:rsid w:val="001C0E0D"/>
    <w:rsid w:val="001C3601"/>
    <w:rsid w:val="001E70A4"/>
    <w:rsid w:val="00211CCF"/>
    <w:rsid w:val="00231FEF"/>
    <w:rsid w:val="002973D7"/>
    <w:rsid w:val="002A5523"/>
    <w:rsid w:val="002B717D"/>
    <w:rsid w:val="002C62CB"/>
    <w:rsid w:val="002C7C75"/>
    <w:rsid w:val="002D2972"/>
    <w:rsid w:val="003068D3"/>
    <w:rsid w:val="003559FD"/>
    <w:rsid w:val="00386D93"/>
    <w:rsid w:val="0039040A"/>
    <w:rsid w:val="003B1EB2"/>
    <w:rsid w:val="003C7114"/>
    <w:rsid w:val="003D78E1"/>
    <w:rsid w:val="00400255"/>
    <w:rsid w:val="004456F5"/>
    <w:rsid w:val="004937EA"/>
    <w:rsid w:val="005041FF"/>
    <w:rsid w:val="00507292"/>
    <w:rsid w:val="0052732B"/>
    <w:rsid w:val="00527A37"/>
    <w:rsid w:val="0056620E"/>
    <w:rsid w:val="005A2737"/>
    <w:rsid w:val="005A7DE6"/>
    <w:rsid w:val="005B3FAD"/>
    <w:rsid w:val="005C0FA9"/>
    <w:rsid w:val="005F4384"/>
    <w:rsid w:val="006414B0"/>
    <w:rsid w:val="00667BA9"/>
    <w:rsid w:val="007134E2"/>
    <w:rsid w:val="0071487A"/>
    <w:rsid w:val="0071610D"/>
    <w:rsid w:val="00727F94"/>
    <w:rsid w:val="00745088"/>
    <w:rsid w:val="007670CD"/>
    <w:rsid w:val="00770BCB"/>
    <w:rsid w:val="00791058"/>
    <w:rsid w:val="007A6E60"/>
    <w:rsid w:val="007C23C8"/>
    <w:rsid w:val="007F6F06"/>
    <w:rsid w:val="008319F5"/>
    <w:rsid w:val="008347EA"/>
    <w:rsid w:val="00844E2C"/>
    <w:rsid w:val="008542A1"/>
    <w:rsid w:val="008609AA"/>
    <w:rsid w:val="00880D33"/>
    <w:rsid w:val="008A45D0"/>
    <w:rsid w:val="008B1447"/>
    <w:rsid w:val="008B72FE"/>
    <w:rsid w:val="008C6E8F"/>
    <w:rsid w:val="008F6425"/>
    <w:rsid w:val="00906760"/>
    <w:rsid w:val="00953D05"/>
    <w:rsid w:val="00961848"/>
    <w:rsid w:val="0098312A"/>
    <w:rsid w:val="00997469"/>
    <w:rsid w:val="009A189A"/>
    <w:rsid w:val="009C336B"/>
    <w:rsid w:val="00A40605"/>
    <w:rsid w:val="00A41158"/>
    <w:rsid w:val="00A83BD9"/>
    <w:rsid w:val="00AA549E"/>
    <w:rsid w:val="00AB4E0D"/>
    <w:rsid w:val="00AB5428"/>
    <w:rsid w:val="00AC590C"/>
    <w:rsid w:val="00AC7C02"/>
    <w:rsid w:val="00B36A2E"/>
    <w:rsid w:val="00B51906"/>
    <w:rsid w:val="00BA2DA2"/>
    <w:rsid w:val="00BC1F32"/>
    <w:rsid w:val="00BE4246"/>
    <w:rsid w:val="00C366F5"/>
    <w:rsid w:val="00C470F9"/>
    <w:rsid w:val="00CC22E7"/>
    <w:rsid w:val="00CD3176"/>
    <w:rsid w:val="00D0342B"/>
    <w:rsid w:val="00D37DD9"/>
    <w:rsid w:val="00DB2244"/>
    <w:rsid w:val="00DB6974"/>
    <w:rsid w:val="00DF54CA"/>
    <w:rsid w:val="00E111D6"/>
    <w:rsid w:val="00E164EA"/>
    <w:rsid w:val="00E42EC1"/>
    <w:rsid w:val="00E45CC1"/>
    <w:rsid w:val="00E55356"/>
    <w:rsid w:val="00E709B3"/>
    <w:rsid w:val="00E803B8"/>
    <w:rsid w:val="00EB65BA"/>
    <w:rsid w:val="00EC6102"/>
    <w:rsid w:val="00ED1D1D"/>
    <w:rsid w:val="00EE4036"/>
    <w:rsid w:val="00EF047A"/>
    <w:rsid w:val="00F14D1A"/>
    <w:rsid w:val="00F731CE"/>
    <w:rsid w:val="00FF535C"/>
    <w:rsid w:val="0415787B"/>
    <w:rsid w:val="0985B9B6"/>
    <w:rsid w:val="3482790C"/>
    <w:rsid w:val="3F112D43"/>
    <w:rsid w:val="433D4F13"/>
    <w:rsid w:val="45018A6A"/>
    <w:rsid w:val="4B57A391"/>
    <w:rsid w:val="4E8F4453"/>
    <w:rsid w:val="734979D9"/>
    <w:rsid w:val="7AE0C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1B68E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590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D0342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0342B"/>
  </w:style>
  <w:style w:type="paragraph" w:styleId="Footer">
    <w:name w:val="footer"/>
    <w:basedOn w:val="Normal"/>
    <w:link w:val="FooterChar"/>
    <w:uiPriority w:val="99"/>
    <w:unhideWhenUsed/>
    <w:rsid w:val="00D0342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0342B"/>
  </w:style>
  <w:style w:type="paragraph" w:styleId="BalloonText">
    <w:name w:val="Balloon Text"/>
    <w:basedOn w:val="Normal"/>
    <w:link w:val="BalloonTextChar"/>
    <w:uiPriority w:val="99"/>
    <w:semiHidden/>
    <w:unhideWhenUsed/>
    <w:rsid w:val="005F4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F4384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F6425"/>
    <w:pPr>
      <w:spacing w:after="0" w:line="240" w:lineRule="auto"/>
    </w:pPr>
    <w:rPr>
      <w:rFonts w:ascii="Calibri" w:hAnsi="Calibri" w:eastAsia="Calibri" w:cs="Times New Roman"/>
    </w:rPr>
  </w:style>
  <w:style w:type="paragraph" w:styleId="1Text" w:customStyle="1">
    <w:name w:val="1 Text"/>
    <w:basedOn w:val="Normal"/>
    <w:rsid w:val="008F6425"/>
    <w:pPr>
      <w:spacing w:after="0" w:line="240" w:lineRule="exact"/>
    </w:pPr>
    <w:rPr>
      <w:rFonts w:ascii="Arial" w:hAnsi="Arial" w:eastAsia="Times New Roman" w:cs="Times New Roman"/>
      <w:sz w:val="18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B6974"/>
    <w:pPr>
      <w:ind w:left="720"/>
      <w:contextualSpacing/>
    </w:pPr>
  </w:style>
  <w:style w:type="paragraph" w:styleId="Default" w:customStyle="1">
    <w:name w:val="Default"/>
    <w:rsid w:val="006414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6414B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15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3B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BD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83B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BD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83BD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37D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7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nhs.uk/conditions/coronavirus-covid-19/people-at-higher-risk/whos-at-higher-risk-from-coronavirus/" TargetMode="External" Id="rId13" /><Relationship Type="http://schemas.openxmlformats.org/officeDocument/2006/relationships/hyperlink" Target="https://www.eventbrite.co.uk/support/articles/en_US/How_To/how-to-transfer-to-a-different-event-or-ticket-type?lg=en_GB" TargetMode="External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gov.uk/guidance/working-safely-during-coronavirus-covid-19/the-visitor-economy" TargetMode="External" Id="rId12" /><Relationship Type="http://schemas.openxmlformats.org/officeDocument/2006/relationships/hyperlink" Target="https://www.nhs.uk/conditions/coronavirus-covid-19/symptoms/" TargetMode="Externa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hyperlink" Target="https://alama.org.uk/covid-19-medical-risk-assessment/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scienceoxford.com/schools/risk-assessments/" TargetMode="External" Id="rId11" /><Relationship Type="http://schemas.openxmlformats.org/officeDocument/2006/relationships/footer" Target="footer1.xml" Id="rId24" /><Relationship Type="http://schemas.openxmlformats.org/officeDocument/2006/relationships/numbering" Target="numbering.xml" Id="rId5" /><Relationship Type="http://schemas.openxmlformats.org/officeDocument/2006/relationships/hyperlink" Target="https://www.nhs.uk/conditions/coronavirus-covid-19/people-at-higher-risk/whos-at-higher-risk-from-coronavirus/" TargetMode="External" Id="rId15" /><Relationship Type="http://schemas.openxmlformats.org/officeDocument/2006/relationships/header" Target="header2.xml" Id="rId23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nhs.uk/conditions/coronavirus-covid-19/people-at-higher-risk/whos-at-higher-risk-from-coronavirus/" TargetMode="External" Id="rId14" /><Relationship Type="http://schemas.openxmlformats.org/officeDocument/2006/relationships/header" Target="header1.xml" Id="rId22" /><Relationship Type="http://schemas.openxmlformats.org/officeDocument/2006/relationships/hyperlink" Target="https://www.gov.uk/government/publications/face-coverings-when-to-wear-one-and-how-to-make-your-own/face-coverings-when-to-wear-one-and-how-to-make-your-own" TargetMode="External" Id="R3448a2983239499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png" Id="R6ac44847d9154a6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8C1B9FB1958F4FB49DB235185A5B07" ma:contentTypeVersion="4" ma:contentTypeDescription="Create a new document." ma:contentTypeScope="" ma:versionID="ee4545f4c3341055c7a42775c9788495">
  <xsd:schema xmlns:xsd="http://www.w3.org/2001/XMLSchema" xmlns:xs="http://www.w3.org/2001/XMLSchema" xmlns:p="http://schemas.microsoft.com/office/2006/metadata/properties" xmlns:ns2="1d7d21c7-2300-48d7-b005-578349679938" xmlns:ns3="b381d15c-36e1-4caf-88a3-f5c6c4b028e9" targetNamespace="http://schemas.microsoft.com/office/2006/metadata/properties" ma:root="true" ma:fieldsID="dd9c863d01f76b9c7595d775ecb8e9b8" ns2:_="" ns3:_="">
    <xsd:import namespace="1d7d21c7-2300-48d7-b005-578349679938"/>
    <xsd:import namespace="b381d15c-36e1-4caf-88a3-f5c6c4b02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d21c7-2300-48d7-b005-578349679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1d15c-36e1-4caf-88a3-f5c6c4b028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36B83-1BEB-4950-A87B-F7085A05EB71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1d7d21c7-2300-48d7-b005-578349679938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381d15c-36e1-4caf-88a3-f5c6c4b028e9"/>
  </ds:schemaRefs>
</ds:datastoreItem>
</file>

<file path=customXml/itemProps2.xml><?xml version="1.0" encoding="utf-8"?>
<ds:datastoreItem xmlns:ds="http://schemas.openxmlformats.org/officeDocument/2006/customXml" ds:itemID="{01BB078B-3DF3-4291-906B-464525304D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08AD61-1239-459C-9871-8F066E663D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7d21c7-2300-48d7-b005-578349679938"/>
    <ds:schemaRef ds:uri="b381d15c-36e1-4caf-88a3-f5c6c4b02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7E08EB-E1C9-0942-A1F0-363C7CAD6B2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Emily Fisk</lastModifiedBy>
  <revision>3</revision>
  <dcterms:created xsi:type="dcterms:W3CDTF">2021-09-17T08:43:00.0000000Z</dcterms:created>
  <dcterms:modified xsi:type="dcterms:W3CDTF">2022-05-11T15:17:06.7345558Z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0x010100608C1B9FB1958F4FB49DB235185A5B07</vt:lpwstr>
  </property>
</Properties>
</file>