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A3EB" w14:textId="77777777" w:rsidR="00E164EA" w:rsidRPr="008F6425" w:rsidRDefault="00E164EA">
      <w:pPr>
        <w:rPr>
          <w:rFonts w:ascii="Century Gothic" w:hAnsi="Century Gothic"/>
        </w:rPr>
      </w:pPr>
    </w:p>
    <w:tbl>
      <w:tblPr>
        <w:tblStyle w:val="TableGrid"/>
        <w:tblpPr w:leftFromText="180" w:rightFromText="180" w:vertAnchor="text" w:horzAnchor="margin" w:tblpY="333"/>
        <w:tblW w:w="0" w:type="auto"/>
        <w:tblLook w:val="04A0" w:firstRow="1" w:lastRow="0" w:firstColumn="1" w:lastColumn="0" w:noHBand="0" w:noVBand="1"/>
      </w:tblPr>
      <w:tblGrid>
        <w:gridCol w:w="2830"/>
        <w:gridCol w:w="1843"/>
        <w:gridCol w:w="9212"/>
        <w:gridCol w:w="469"/>
        <w:gridCol w:w="469"/>
        <w:gridCol w:w="565"/>
      </w:tblGrid>
      <w:tr w:rsidR="00B36A2E" w:rsidRPr="00B36A2E" w14:paraId="78B009AC" w14:textId="77777777" w:rsidTr="00AD38F2">
        <w:trPr>
          <w:cantSplit/>
          <w:trHeight w:val="558"/>
        </w:trPr>
        <w:tc>
          <w:tcPr>
            <w:tcW w:w="13885" w:type="dxa"/>
            <w:gridSpan w:val="3"/>
            <w:tcBorders>
              <w:top w:val="single" w:sz="4" w:space="0" w:color="auto"/>
              <w:left w:val="single" w:sz="4" w:space="0" w:color="auto"/>
            </w:tcBorders>
          </w:tcPr>
          <w:p w14:paraId="581F27B1" w14:textId="03E6B6B3" w:rsidR="00B36A2E" w:rsidRDefault="00AD38F2" w:rsidP="00B36A2E">
            <w:pPr>
              <w:pStyle w:val="Header"/>
              <w:rPr>
                <w:rFonts w:ascii="Museo Sans 500" w:hAnsi="Museo Sans 500"/>
                <w:b/>
                <w:sz w:val="56"/>
                <w:szCs w:val="32"/>
              </w:rPr>
            </w:pPr>
            <w:r>
              <w:rPr>
                <w:rFonts w:ascii="Museo Sans 500" w:hAnsi="Museo Sans 500"/>
                <w:b/>
                <w:sz w:val="56"/>
                <w:szCs w:val="32"/>
              </w:rPr>
              <w:t>Access Road</w:t>
            </w:r>
            <w:r w:rsidR="0045059D" w:rsidRPr="0045059D">
              <w:rPr>
                <w:rFonts w:ascii="Museo Sans 500" w:hAnsi="Museo Sans 500"/>
                <w:b/>
                <w:sz w:val="56"/>
                <w:szCs w:val="32"/>
              </w:rPr>
              <w:t xml:space="preserve"> </w:t>
            </w:r>
            <w:r w:rsidR="00B36A2E" w:rsidRPr="0045059D">
              <w:rPr>
                <w:rFonts w:ascii="Museo Sans 500" w:hAnsi="Museo Sans 500"/>
                <w:b/>
                <w:sz w:val="56"/>
                <w:szCs w:val="32"/>
              </w:rPr>
              <w:t>Risk Assessment</w:t>
            </w:r>
          </w:p>
          <w:p w14:paraId="44FB9A8A" w14:textId="10A1464D" w:rsidR="00AD38F2" w:rsidRPr="00AD38F2" w:rsidRDefault="00AD38F2" w:rsidP="00B36A2E">
            <w:pPr>
              <w:pStyle w:val="Header"/>
              <w:rPr>
                <w:rFonts w:ascii="Museo Sans 100" w:hAnsi="Museo Sans 100"/>
                <w:bCs/>
                <w:sz w:val="24"/>
                <w:szCs w:val="12"/>
              </w:rPr>
            </w:pPr>
            <w:r w:rsidRPr="00AD38F2">
              <w:rPr>
                <w:rFonts w:ascii="Museo Sans 100" w:hAnsi="Museo Sans 100"/>
                <w:bCs/>
                <w:sz w:val="24"/>
                <w:szCs w:val="12"/>
              </w:rPr>
              <w:t>Pedestrians visiting the Science Oxford Centre</w:t>
            </w:r>
          </w:p>
          <w:p w14:paraId="3E42896B" w14:textId="77777777" w:rsidR="00B36A2E" w:rsidRPr="008B72FE" w:rsidRDefault="00B36A2E" w:rsidP="00B51906">
            <w:pPr>
              <w:rPr>
                <w:rFonts w:ascii="Century Gothic" w:hAnsi="Century Gothic"/>
                <w:b/>
              </w:rPr>
            </w:pPr>
          </w:p>
        </w:tc>
        <w:tc>
          <w:tcPr>
            <w:tcW w:w="469" w:type="dxa"/>
            <w:vMerge w:val="restart"/>
            <w:textDirection w:val="btLr"/>
          </w:tcPr>
          <w:p w14:paraId="199E98BA"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Severity</w:t>
            </w:r>
          </w:p>
        </w:tc>
        <w:tc>
          <w:tcPr>
            <w:tcW w:w="469" w:type="dxa"/>
            <w:vMerge w:val="restart"/>
            <w:textDirection w:val="btLr"/>
          </w:tcPr>
          <w:p w14:paraId="7455DCA7"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Likelihood</w:t>
            </w:r>
          </w:p>
        </w:tc>
        <w:tc>
          <w:tcPr>
            <w:tcW w:w="565" w:type="dxa"/>
            <w:vMerge w:val="restart"/>
            <w:textDirection w:val="btLr"/>
          </w:tcPr>
          <w:p w14:paraId="1CFEDEA4"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Risk Rating*</w:t>
            </w:r>
          </w:p>
        </w:tc>
      </w:tr>
      <w:tr w:rsidR="00B36A2E" w:rsidRPr="008F6425" w14:paraId="50E9FA2E" w14:textId="77777777" w:rsidTr="00AD38F2">
        <w:trPr>
          <w:cantSplit/>
          <w:trHeight w:val="132"/>
        </w:trPr>
        <w:tc>
          <w:tcPr>
            <w:tcW w:w="2830" w:type="dxa"/>
          </w:tcPr>
          <w:p w14:paraId="1470125C" w14:textId="77777777" w:rsidR="00B36A2E" w:rsidRPr="0045059D" w:rsidRDefault="00B36A2E" w:rsidP="00B36A2E">
            <w:pPr>
              <w:rPr>
                <w:rFonts w:ascii="Museo Sans 300" w:hAnsi="Museo Sans 300"/>
                <w:b/>
                <w:sz w:val="28"/>
              </w:rPr>
            </w:pPr>
            <w:r w:rsidRPr="0045059D">
              <w:rPr>
                <w:rFonts w:ascii="Museo Sans 300" w:hAnsi="Museo Sans 300"/>
                <w:b/>
                <w:sz w:val="28"/>
              </w:rPr>
              <w:t>Hazard</w:t>
            </w:r>
          </w:p>
        </w:tc>
        <w:tc>
          <w:tcPr>
            <w:tcW w:w="1843" w:type="dxa"/>
          </w:tcPr>
          <w:p w14:paraId="2A7D051A" w14:textId="49EA0A32" w:rsidR="00B36A2E" w:rsidRPr="0045059D" w:rsidRDefault="00B36A2E" w:rsidP="00B36A2E">
            <w:pPr>
              <w:rPr>
                <w:rFonts w:ascii="Museo Sans 300" w:hAnsi="Museo Sans 300"/>
                <w:b/>
                <w:sz w:val="28"/>
              </w:rPr>
            </w:pPr>
            <w:r w:rsidRPr="0045059D">
              <w:rPr>
                <w:rFonts w:ascii="Museo Sans 300" w:hAnsi="Museo Sans 300"/>
                <w:b/>
                <w:sz w:val="28"/>
              </w:rPr>
              <w:t>Risk</w:t>
            </w:r>
            <w:r w:rsidR="00A155C3">
              <w:rPr>
                <w:rFonts w:ascii="Museo Sans 300" w:hAnsi="Museo Sans 300"/>
                <w:b/>
                <w:sz w:val="28"/>
              </w:rPr>
              <w:t xml:space="preserve"> to</w:t>
            </w:r>
          </w:p>
        </w:tc>
        <w:tc>
          <w:tcPr>
            <w:tcW w:w="9212" w:type="dxa"/>
          </w:tcPr>
          <w:p w14:paraId="19397A55" w14:textId="77777777" w:rsidR="00B36A2E" w:rsidRPr="0045059D" w:rsidRDefault="00B36A2E" w:rsidP="00B36A2E">
            <w:pPr>
              <w:rPr>
                <w:rFonts w:ascii="Museo Sans 300" w:hAnsi="Museo Sans 300"/>
                <w:b/>
                <w:sz w:val="28"/>
              </w:rPr>
            </w:pPr>
            <w:r w:rsidRPr="0045059D">
              <w:rPr>
                <w:rFonts w:ascii="Museo Sans 300" w:hAnsi="Museo Sans 300"/>
                <w:b/>
                <w:sz w:val="28"/>
              </w:rPr>
              <w:t>Control Measures</w:t>
            </w:r>
          </w:p>
        </w:tc>
        <w:tc>
          <w:tcPr>
            <w:tcW w:w="469" w:type="dxa"/>
            <w:vMerge/>
            <w:textDirection w:val="btLr"/>
          </w:tcPr>
          <w:p w14:paraId="4D16D815" w14:textId="77777777" w:rsidR="00B36A2E" w:rsidRPr="008B72FE" w:rsidRDefault="00B36A2E" w:rsidP="00B36A2E">
            <w:pPr>
              <w:ind w:left="113" w:right="113"/>
              <w:rPr>
                <w:rFonts w:ascii="Century Gothic" w:hAnsi="Century Gothic"/>
                <w:b/>
              </w:rPr>
            </w:pPr>
          </w:p>
        </w:tc>
        <w:tc>
          <w:tcPr>
            <w:tcW w:w="469" w:type="dxa"/>
            <w:vMerge/>
            <w:textDirection w:val="btLr"/>
          </w:tcPr>
          <w:p w14:paraId="006C893B" w14:textId="77777777" w:rsidR="00B36A2E" w:rsidRPr="008B72FE" w:rsidRDefault="00B36A2E" w:rsidP="00B36A2E">
            <w:pPr>
              <w:ind w:left="113" w:right="113"/>
              <w:rPr>
                <w:rFonts w:ascii="Century Gothic" w:hAnsi="Century Gothic"/>
                <w:b/>
              </w:rPr>
            </w:pPr>
          </w:p>
        </w:tc>
        <w:tc>
          <w:tcPr>
            <w:tcW w:w="565" w:type="dxa"/>
            <w:vMerge/>
            <w:textDirection w:val="btLr"/>
          </w:tcPr>
          <w:p w14:paraId="5ED9499D" w14:textId="77777777" w:rsidR="00B36A2E" w:rsidRPr="008B72FE" w:rsidRDefault="00B36A2E" w:rsidP="00B36A2E">
            <w:pPr>
              <w:ind w:left="113" w:right="113"/>
              <w:rPr>
                <w:rFonts w:ascii="Century Gothic" w:hAnsi="Century Gothic"/>
                <w:b/>
              </w:rPr>
            </w:pPr>
          </w:p>
        </w:tc>
      </w:tr>
      <w:tr w:rsidR="00AD38F2" w:rsidRPr="008F6425" w14:paraId="453BFF5D" w14:textId="77777777" w:rsidTr="00AD38F2">
        <w:trPr>
          <w:trHeight w:val="2160"/>
        </w:trPr>
        <w:tc>
          <w:tcPr>
            <w:tcW w:w="2830" w:type="dxa"/>
            <w:vAlign w:val="center"/>
          </w:tcPr>
          <w:p w14:paraId="3B2F9C77" w14:textId="5B108BB9" w:rsidR="00AD38F2" w:rsidRPr="00AD38F2" w:rsidRDefault="00AD38F2" w:rsidP="00B36A2E">
            <w:pPr>
              <w:rPr>
                <w:rFonts w:ascii="Museo Sans 300" w:hAnsi="Museo Sans 300"/>
                <w:sz w:val="24"/>
                <w:szCs w:val="24"/>
              </w:rPr>
            </w:pPr>
            <w:r w:rsidRPr="00AD38F2">
              <w:rPr>
                <w:rFonts w:ascii="Museo Sans 100" w:hAnsi="Museo Sans 100" w:cs="Arial"/>
                <w:sz w:val="24"/>
                <w:szCs w:val="24"/>
              </w:rPr>
              <w:t>Danger of person being hit by a vehicle or bike.</w:t>
            </w:r>
          </w:p>
        </w:tc>
        <w:tc>
          <w:tcPr>
            <w:tcW w:w="1843" w:type="dxa"/>
            <w:vAlign w:val="center"/>
          </w:tcPr>
          <w:p w14:paraId="7514C156" w14:textId="77777777" w:rsidR="00AD38F2" w:rsidRDefault="00AD38F2" w:rsidP="0045059D">
            <w:pPr>
              <w:pStyle w:val="1Text"/>
              <w:rPr>
                <w:rFonts w:ascii="Museo Sans 500" w:hAnsi="Museo Sans 500"/>
                <w:b/>
                <w:sz w:val="24"/>
              </w:rPr>
            </w:pPr>
          </w:p>
          <w:p w14:paraId="7C5A11B7" w14:textId="0FD83924" w:rsidR="00AD38F2" w:rsidRPr="00AD38F2" w:rsidRDefault="00AD38F2" w:rsidP="0045059D">
            <w:pPr>
              <w:pStyle w:val="1Text"/>
              <w:rPr>
                <w:rFonts w:ascii="Museo Sans 500" w:hAnsi="Museo Sans 500" w:cs="Arial"/>
                <w:b/>
                <w:sz w:val="24"/>
              </w:rPr>
            </w:pPr>
            <w:r w:rsidRPr="00AD38F2">
              <w:rPr>
                <w:rFonts w:ascii="Museo Sans 500" w:hAnsi="Museo Sans 500"/>
                <w:b/>
                <w:sz w:val="24"/>
              </w:rPr>
              <w:t>All</w:t>
            </w:r>
          </w:p>
          <w:p w14:paraId="03D3E933" w14:textId="6FBD2497" w:rsidR="00AD38F2" w:rsidRPr="00AD38F2" w:rsidRDefault="00AD38F2" w:rsidP="00B36A2E">
            <w:pPr>
              <w:pStyle w:val="1Text"/>
              <w:rPr>
                <w:rFonts w:ascii="Museo Sans 500" w:hAnsi="Museo Sans 500" w:cs="Arial"/>
                <w:sz w:val="24"/>
              </w:rPr>
            </w:pPr>
          </w:p>
        </w:tc>
        <w:tc>
          <w:tcPr>
            <w:tcW w:w="9212" w:type="dxa"/>
            <w:vAlign w:val="center"/>
          </w:tcPr>
          <w:p w14:paraId="4173FCA1"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 xml:space="preserve">All groups will be met on Quarry Road by a member of SO staff wearing High Visibility clothing. </w:t>
            </w:r>
          </w:p>
          <w:p w14:paraId="19AF886E"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 xml:space="preserve">Groups will be guided up the hill in single file keeping to the left-hand side. One adult to stand in the road for final bend where visibility is limited. </w:t>
            </w:r>
          </w:p>
          <w:p w14:paraId="7E119290"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Signs are on the road warning of 5mph speed limit with speed bumps.</w:t>
            </w:r>
          </w:p>
          <w:p w14:paraId="03309DC5"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One adult will stay at the back of the group line.</w:t>
            </w:r>
          </w:p>
          <w:p w14:paraId="4357D07B" w14:textId="7B2140FD" w:rsidR="00AD38F2" w:rsidRPr="00AD38F2" w:rsidRDefault="00AD38F2" w:rsidP="00AD38F2">
            <w:pPr>
              <w:pStyle w:val="1Text"/>
              <w:numPr>
                <w:ilvl w:val="0"/>
                <w:numId w:val="1"/>
              </w:numPr>
              <w:rPr>
                <w:rFonts w:ascii="Museo Sans 100" w:hAnsi="Museo Sans 100" w:cs="Arial"/>
                <w:sz w:val="24"/>
              </w:rPr>
            </w:pPr>
            <w:r>
              <w:rPr>
                <w:rFonts w:ascii="Museo Sans 100" w:hAnsi="Museo Sans 100" w:cs="Arial"/>
                <w:sz w:val="20"/>
                <w:szCs w:val="20"/>
              </w:rPr>
              <w:t>Groups will be guided to the side entrance of the building sticking to footpaths around the car park and following the SO staff will avoid any danger in the car park.</w:t>
            </w:r>
          </w:p>
        </w:tc>
        <w:tc>
          <w:tcPr>
            <w:tcW w:w="469" w:type="dxa"/>
            <w:vAlign w:val="center"/>
          </w:tcPr>
          <w:p w14:paraId="1AE5E1D1" w14:textId="33D257E4" w:rsidR="00AD38F2" w:rsidRPr="0045059D" w:rsidRDefault="00AD38F2" w:rsidP="00B36A2E">
            <w:pPr>
              <w:jc w:val="center"/>
              <w:rPr>
                <w:rFonts w:ascii="Museo Sans 100" w:hAnsi="Museo Sans 100"/>
                <w:sz w:val="20"/>
                <w:szCs w:val="20"/>
              </w:rPr>
            </w:pPr>
            <w:r>
              <w:rPr>
                <w:rFonts w:ascii="Museo Sans 100" w:hAnsi="Museo Sans 100"/>
                <w:sz w:val="20"/>
                <w:szCs w:val="20"/>
              </w:rPr>
              <w:t>5</w:t>
            </w:r>
          </w:p>
        </w:tc>
        <w:tc>
          <w:tcPr>
            <w:tcW w:w="469" w:type="dxa"/>
            <w:vAlign w:val="center"/>
          </w:tcPr>
          <w:p w14:paraId="0014CE52" w14:textId="27828B83" w:rsidR="00AD38F2" w:rsidRPr="0045059D" w:rsidRDefault="00AD38F2" w:rsidP="00B36A2E">
            <w:pPr>
              <w:jc w:val="center"/>
              <w:rPr>
                <w:rFonts w:ascii="Museo Sans 100" w:hAnsi="Museo Sans 100"/>
                <w:sz w:val="20"/>
                <w:szCs w:val="20"/>
              </w:rPr>
            </w:pPr>
            <w:r>
              <w:rPr>
                <w:rFonts w:ascii="Museo Sans 100" w:hAnsi="Museo Sans 100"/>
                <w:sz w:val="20"/>
                <w:szCs w:val="20"/>
              </w:rPr>
              <w:t>1</w:t>
            </w:r>
          </w:p>
        </w:tc>
        <w:tc>
          <w:tcPr>
            <w:tcW w:w="565" w:type="dxa"/>
            <w:shd w:val="clear" w:color="auto" w:fill="92D050"/>
            <w:vAlign w:val="center"/>
          </w:tcPr>
          <w:p w14:paraId="393BC687" w14:textId="562EF795" w:rsidR="00AD38F2" w:rsidRPr="0045059D" w:rsidRDefault="00AD38F2" w:rsidP="00B36A2E">
            <w:pPr>
              <w:jc w:val="center"/>
              <w:rPr>
                <w:rFonts w:ascii="Museo Sans 300" w:hAnsi="Museo Sans 300"/>
                <w:b/>
                <w:sz w:val="20"/>
                <w:szCs w:val="20"/>
              </w:rPr>
            </w:pPr>
            <w:r>
              <w:rPr>
                <w:rFonts w:ascii="Museo Sans 300" w:hAnsi="Museo Sans 300"/>
                <w:b/>
                <w:sz w:val="20"/>
                <w:szCs w:val="20"/>
              </w:rPr>
              <w:t>5</w:t>
            </w:r>
          </w:p>
        </w:tc>
      </w:tr>
    </w:tbl>
    <w:p w14:paraId="17199559" w14:textId="77777777" w:rsidR="00FD63EA" w:rsidRDefault="00FD63EA" w:rsidP="00FD63EA">
      <w:pPr>
        <w:rPr>
          <w:rFonts w:ascii="Century Gothic" w:hAnsi="Century Gothic"/>
        </w:rPr>
      </w:pPr>
      <w:r>
        <w:rPr>
          <w:rFonts w:ascii="Century Gothic" w:hAnsi="Century Gothic"/>
        </w:rPr>
        <w:t>For all COVID-19 related risks, please see the separate ‘COVID-19 Risk Assessment for Schools’ or ‘COVID-19 Risk Assessment for Public’.</w:t>
      </w:r>
    </w:p>
    <w:p w14:paraId="59C46311" w14:textId="77777777" w:rsidR="00E164EA" w:rsidRDefault="00E164EA" w:rsidP="00847F50"/>
    <w:sectPr w:rsidR="00E164EA" w:rsidSect="00130DF2">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BB4C" w14:textId="77777777" w:rsidR="0052732B" w:rsidRDefault="0052732B" w:rsidP="00D0342B">
      <w:pPr>
        <w:spacing w:after="0" w:line="240" w:lineRule="auto"/>
      </w:pPr>
      <w:r>
        <w:separator/>
      </w:r>
    </w:p>
  </w:endnote>
  <w:endnote w:type="continuationSeparator" w:id="0">
    <w:p w14:paraId="5961BED8" w14:textId="77777777"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3272" w14:textId="77777777" w:rsidR="00616E70" w:rsidRDefault="00616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4CD5" w14:textId="77777777" w:rsidR="00D0342B" w:rsidRDefault="00B51906" w:rsidP="00B51906">
    <w:pPr>
      <w:pStyle w:val="Footer"/>
      <w:tabs>
        <w:tab w:val="left" w:pos="705"/>
        <w:tab w:val="right" w:pos="13958"/>
      </w:tabs>
    </w:pPr>
    <w:r>
      <w:tab/>
    </w:r>
    <w:r w:rsidRPr="009C336B">
      <w:rPr>
        <w:sz w:val="28"/>
        <w:szCs w:val="28"/>
      </w:rPr>
      <w:t xml:space="preserve">Please use this risk assessment in conjunction with your own </w:t>
    </w:r>
    <w:r w:rsidR="005C0FA9">
      <w:rPr>
        <w:sz w:val="28"/>
        <w:szCs w:val="28"/>
      </w:rPr>
      <w:t>prior assessments and dynamic management of risk.</w:t>
    </w:r>
    <w:r>
      <w:t xml:space="preserve"> </w:t>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F12B" w14:textId="77777777" w:rsidR="00616E70" w:rsidRDefault="00616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6D1F" w14:textId="77777777" w:rsidR="0052732B" w:rsidRDefault="0052732B" w:rsidP="00D0342B">
      <w:pPr>
        <w:spacing w:after="0" w:line="240" w:lineRule="auto"/>
      </w:pPr>
      <w:r>
        <w:separator/>
      </w:r>
    </w:p>
  </w:footnote>
  <w:footnote w:type="continuationSeparator" w:id="0">
    <w:p w14:paraId="08897783" w14:textId="77777777"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363F" w14:textId="77777777" w:rsidR="00616E70" w:rsidRDefault="00616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65AD" w14:textId="70E09CE2" w:rsidR="00852A6D" w:rsidRPr="0045059D" w:rsidRDefault="0045059D">
    <w:pPr>
      <w:pStyle w:val="Header"/>
      <w:rPr>
        <w:rFonts w:ascii="Museo Sans 500" w:hAnsi="Museo Sans 500"/>
        <w:sz w:val="36"/>
        <w:szCs w:val="36"/>
      </w:rPr>
    </w:pPr>
    <w:r w:rsidRPr="0045059D">
      <w:rPr>
        <w:rFonts w:ascii="Museo Sans 500" w:hAnsi="Museo Sans 500"/>
        <w:sz w:val="36"/>
        <w:szCs w:val="36"/>
      </w:rPr>
      <w:t xml:space="preserve">Science Oxford Centre </w:t>
    </w:r>
    <w:r w:rsidR="008F6425" w:rsidRPr="0045059D">
      <w:rPr>
        <w:rFonts w:ascii="Museo Sans 500" w:hAnsi="Museo Sans 500"/>
        <w:sz w:val="36"/>
        <w:szCs w:val="36"/>
      </w:rPr>
      <w:t xml:space="preserve">Risk Assessment – </w:t>
    </w:r>
    <w:r w:rsidR="00AD38F2">
      <w:rPr>
        <w:rFonts w:ascii="Museo Sans 500" w:hAnsi="Museo Sans 500"/>
        <w:sz w:val="36"/>
        <w:szCs w:val="36"/>
      </w:rPr>
      <w:t>Access Road</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6FF0B388" w14:textId="77777777" w:rsidTr="00852A6D">
      <w:trPr>
        <w:trHeight w:val="294"/>
      </w:trPr>
      <w:tc>
        <w:tcPr>
          <w:tcW w:w="2156" w:type="dxa"/>
        </w:tcPr>
        <w:p w14:paraId="737FD9D7"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Severity</w:t>
          </w:r>
        </w:p>
      </w:tc>
      <w:tc>
        <w:tcPr>
          <w:tcW w:w="2160" w:type="dxa"/>
        </w:tcPr>
        <w:p w14:paraId="0AD4FDCD"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Likelihood</w:t>
          </w:r>
        </w:p>
      </w:tc>
      <w:tc>
        <w:tcPr>
          <w:tcW w:w="2160" w:type="dxa"/>
        </w:tcPr>
        <w:p w14:paraId="28195C25"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Risk Rating* (S x L)</w:t>
          </w:r>
        </w:p>
      </w:tc>
    </w:tr>
    <w:tr w:rsidR="00130DF2" w:rsidRPr="008F6425" w14:paraId="1BFB9D40" w14:textId="77777777" w:rsidTr="00852A6D">
      <w:trPr>
        <w:trHeight w:val="278"/>
      </w:trPr>
      <w:tc>
        <w:tcPr>
          <w:tcW w:w="2156" w:type="dxa"/>
        </w:tcPr>
        <w:p w14:paraId="00245C2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No or Little Harm</w:t>
          </w:r>
        </w:p>
      </w:tc>
      <w:tc>
        <w:tcPr>
          <w:tcW w:w="2160" w:type="dxa"/>
        </w:tcPr>
        <w:p w14:paraId="0DF0CFE4"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Unlikely</w:t>
          </w:r>
        </w:p>
      </w:tc>
      <w:tc>
        <w:tcPr>
          <w:tcW w:w="2160" w:type="dxa"/>
          <w:shd w:val="clear" w:color="auto" w:fill="92D050"/>
        </w:tcPr>
        <w:p w14:paraId="6A64116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1-5 Low</w:t>
          </w:r>
        </w:p>
      </w:tc>
    </w:tr>
    <w:tr w:rsidR="00130DF2" w:rsidRPr="008F6425" w14:paraId="09EBEA2E" w14:textId="77777777" w:rsidTr="00852A6D">
      <w:trPr>
        <w:trHeight w:val="294"/>
      </w:trPr>
      <w:tc>
        <w:tcPr>
          <w:tcW w:w="2156" w:type="dxa"/>
        </w:tcPr>
        <w:p w14:paraId="1ECC523B"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Minor/First Aid</w:t>
          </w:r>
        </w:p>
      </w:tc>
      <w:tc>
        <w:tcPr>
          <w:tcW w:w="2160" w:type="dxa"/>
        </w:tcPr>
        <w:p w14:paraId="1F7B5AD5"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Possible</w:t>
          </w:r>
        </w:p>
      </w:tc>
      <w:tc>
        <w:tcPr>
          <w:tcW w:w="2160" w:type="dxa"/>
          <w:shd w:val="clear" w:color="auto" w:fill="FFFF00"/>
        </w:tcPr>
        <w:p w14:paraId="5A585619"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6-10 Medium</w:t>
          </w:r>
        </w:p>
      </w:tc>
    </w:tr>
    <w:tr w:rsidR="00130DF2" w:rsidRPr="008F6425" w14:paraId="384FEF34" w14:textId="77777777" w:rsidTr="00852A6D">
      <w:trPr>
        <w:trHeight w:val="278"/>
      </w:trPr>
      <w:tc>
        <w:tcPr>
          <w:tcW w:w="2156" w:type="dxa"/>
        </w:tcPr>
        <w:p w14:paraId="3A83AC2C"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Medical Attention</w:t>
          </w:r>
        </w:p>
      </w:tc>
      <w:tc>
        <w:tcPr>
          <w:tcW w:w="2160" w:type="dxa"/>
        </w:tcPr>
        <w:p w14:paraId="6870D61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Probable</w:t>
          </w:r>
        </w:p>
      </w:tc>
      <w:tc>
        <w:tcPr>
          <w:tcW w:w="2160" w:type="dxa"/>
          <w:shd w:val="clear" w:color="auto" w:fill="FF0000"/>
        </w:tcPr>
        <w:p w14:paraId="4BD1525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10+ High</w:t>
          </w:r>
        </w:p>
      </w:tc>
    </w:tr>
    <w:tr w:rsidR="00130DF2" w:rsidRPr="008F6425" w14:paraId="6A0880A1" w14:textId="77777777" w:rsidTr="00852A6D">
      <w:trPr>
        <w:trHeight w:val="294"/>
      </w:trPr>
      <w:tc>
        <w:tcPr>
          <w:tcW w:w="2156" w:type="dxa"/>
        </w:tcPr>
        <w:p w14:paraId="6D98687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Hospitalisation</w:t>
          </w:r>
        </w:p>
      </w:tc>
      <w:tc>
        <w:tcPr>
          <w:tcW w:w="2160" w:type="dxa"/>
        </w:tcPr>
        <w:p w14:paraId="0AEBACFE"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Likely</w:t>
          </w:r>
        </w:p>
      </w:tc>
      <w:tc>
        <w:tcPr>
          <w:tcW w:w="2160" w:type="dxa"/>
        </w:tcPr>
        <w:p w14:paraId="0E583C28" w14:textId="77777777" w:rsidR="00130DF2" w:rsidRPr="0045059D" w:rsidRDefault="00130DF2" w:rsidP="00852A6D">
          <w:pPr>
            <w:rPr>
              <w:rFonts w:ascii="Museo Sans 100" w:hAnsi="Museo Sans 100"/>
              <w:sz w:val="20"/>
              <w:szCs w:val="20"/>
            </w:rPr>
          </w:pPr>
        </w:p>
      </w:tc>
    </w:tr>
    <w:tr w:rsidR="00130DF2" w:rsidRPr="008F6425" w14:paraId="75336E51" w14:textId="77777777" w:rsidTr="00852A6D">
      <w:trPr>
        <w:trHeight w:val="278"/>
      </w:trPr>
      <w:tc>
        <w:tcPr>
          <w:tcW w:w="2156" w:type="dxa"/>
        </w:tcPr>
        <w:p w14:paraId="633B7FDF"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Death/Irreparable Injury</w:t>
          </w:r>
        </w:p>
      </w:tc>
      <w:tc>
        <w:tcPr>
          <w:tcW w:w="2160" w:type="dxa"/>
        </w:tcPr>
        <w:p w14:paraId="7CA5709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Certain</w:t>
          </w:r>
        </w:p>
      </w:tc>
      <w:tc>
        <w:tcPr>
          <w:tcW w:w="2160" w:type="dxa"/>
        </w:tcPr>
        <w:p w14:paraId="71DE38BC" w14:textId="77777777" w:rsidR="00130DF2" w:rsidRPr="0045059D" w:rsidRDefault="00130DF2" w:rsidP="00852A6D">
          <w:pPr>
            <w:rPr>
              <w:rFonts w:ascii="Museo Sans 100" w:hAnsi="Museo Sans 100"/>
              <w:sz w:val="20"/>
              <w:szCs w:val="20"/>
            </w:rPr>
          </w:pPr>
        </w:p>
      </w:tc>
    </w:tr>
  </w:tbl>
  <w:p w14:paraId="511C1A87"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852A6D" w:rsidRPr="008F6425" w14:paraId="214CB012" w14:textId="77777777" w:rsidTr="00852A6D">
      <w:trPr>
        <w:trHeight w:val="416"/>
      </w:trPr>
      <w:tc>
        <w:tcPr>
          <w:tcW w:w="1696" w:type="dxa"/>
        </w:tcPr>
        <w:p w14:paraId="3E3285AF" w14:textId="1E816874" w:rsidR="00852A6D" w:rsidRPr="00852A6D" w:rsidRDefault="00852A6D" w:rsidP="00852A6D">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6306F4A0" w14:textId="56F5BFD4"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AD38F2">
            <w:rPr>
              <w:rFonts w:ascii="Museo Sans 300" w:hAnsi="Museo Sans 300"/>
              <w:bCs/>
              <w:sz w:val="24"/>
              <w:szCs w:val="24"/>
            </w:rPr>
            <w:t xml:space="preserve"> Kat Kelly</w:t>
          </w:r>
        </w:p>
      </w:tc>
      <w:tc>
        <w:tcPr>
          <w:tcW w:w="2835" w:type="dxa"/>
        </w:tcPr>
        <w:p w14:paraId="333F5FD8" w14:textId="7E5F44B9"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AD38F2">
            <w:rPr>
              <w:rFonts w:ascii="Museo Sans 300" w:hAnsi="Museo Sans 300"/>
              <w:bCs/>
              <w:sz w:val="24"/>
              <w:szCs w:val="24"/>
            </w:rPr>
            <w:t xml:space="preserve"> </w:t>
          </w:r>
          <w:r w:rsidR="00FD63EA">
            <w:rPr>
              <w:rFonts w:ascii="Museo Sans 300" w:hAnsi="Museo Sans 300"/>
              <w:bCs/>
              <w:sz w:val="24"/>
              <w:szCs w:val="24"/>
            </w:rPr>
            <w:t>05/05/202</w:t>
          </w:r>
          <w:r w:rsidR="00616E70">
            <w:rPr>
              <w:rFonts w:ascii="Museo Sans 300" w:hAnsi="Museo Sans 300"/>
              <w:bCs/>
              <w:sz w:val="24"/>
              <w:szCs w:val="24"/>
            </w:rPr>
            <w:t>1</w:t>
          </w:r>
        </w:p>
      </w:tc>
    </w:tr>
    <w:tr w:rsidR="00852A6D" w:rsidRPr="008F6425" w14:paraId="16689DBB" w14:textId="77777777" w:rsidTr="00852A6D">
      <w:trPr>
        <w:trHeight w:val="418"/>
      </w:trPr>
      <w:tc>
        <w:tcPr>
          <w:tcW w:w="1696" w:type="dxa"/>
        </w:tcPr>
        <w:p w14:paraId="160B6AC6" w14:textId="74F13837" w:rsidR="00852A6D" w:rsidRPr="00852A6D" w:rsidRDefault="00852A6D" w:rsidP="00852A6D">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3A1ABFA6" w14:textId="17A9E5DE"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AD38F2">
            <w:rPr>
              <w:rFonts w:ascii="Museo Sans 300" w:hAnsi="Museo Sans 300"/>
              <w:bCs/>
              <w:sz w:val="24"/>
              <w:szCs w:val="24"/>
            </w:rPr>
            <w:t xml:space="preserve"> SOC Team</w:t>
          </w:r>
        </w:p>
      </w:tc>
      <w:tc>
        <w:tcPr>
          <w:tcW w:w="2835" w:type="dxa"/>
        </w:tcPr>
        <w:p w14:paraId="4F0BE54D" w14:textId="4C86BC1A"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FD63EA">
            <w:rPr>
              <w:rFonts w:ascii="Museo Sans 300" w:hAnsi="Museo Sans 300"/>
              <w:bCs/>
              <w:sz w:val="24"/>
              <w:szCs w:val="24"/>
            </w:rPr>
            <w:t xml:space="preserve"> 05/05/202</w:t>
          </w:r>
          <w:r w:rsidR="00616E70">
            <w:rPr>
              <w:rFonts w:ascii="Museo Sans 300" w:hAnsi="Museo Sans 300"/>
              <w:bCs/>
              <w:sz w:val="24"/>
              <w:szCs w:val="24"/>
            </w:rPr>
            <w:t>1</w:t>
          </w:r>
        </w:p>
      </w:tc>
    </w:tr>
    <w:tr w:rsidR="00130DF2" w:rsidRPr="008F6425" w14:paraId="6A63EBCA" w14:textId="77777777" w:rsidTr="00852A6D">
      <w:trPr>
        <w:trHeight w:val="418"/>
      </w:trPr>
      <w:tc>
        <w:tcPr>
          <w:tcW w:w="1696" w:type="dxa"/>
        </w:tcPr>
        <w:p w14:paraId="4677D1D8" w14:textId="4F918DEA" w:rsidR="00130DF2" w:rsidRPr="00852A6D" w:rsidRDefault="00130DF2" w:rsidP="00852A6D">
          <w:pPr>
            <w:rPr>
              <w:rFonts w:ascii="Museo Sans 500" w:hAnsi="Museo Sans 500"/>
              <w:b/>
              <w:sz w:val="24"/>
              <w:szCs w:val="24"/>
            </w:rPr>
          </w:pPr>
          <w:r w:rsidRPr="00852A6D">
            <w:rPr>
              <w:rFonts w:ascii="Museo Sans 500" w:hAnsi="Museo Sans 500"/>
              <w:b/>
              <w:sz w:val="24"/>
              <w:szCs w:val="24"/>
            </w:rPr>
            <w:t xml:space="preserve">Next Review </w:t>
          </w:r>
        </w:p>
      </w:tc>
      <w:tc>
        <w:tcPr>
          <w:tcW w:w="6804" w:type="dxa"/>
          <w:gridSpan w:val="2"/>
        </w:tcPr>
        <w:p w14:paraId="7DBA2D2C" w14:textId="3DE36F4A" w:rsidR="00130DF2"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AD38F2">
            <w:rPr>
              <w:rFonts w:ascii="Museo Sans 300" w:hAnsi="Museo Sans 300"/>
              <w:bCs/>
              <w:sz w:val="24"/>
              <w:szCs w:val="24"/>
            </w:rPr>
            <w:t xml:space="preserve"> </w:t>
          </w:r>
          <w:r w:rsidR="00FD63EA">
            <w:rPr>
              <w:rFonts w:ascii="Museo Sans 300" w:hAnsi="Museo Sans 300"/>
              <w:bCs/>
              <w:sz w:val="24"/>
              <w:szCs w:val="24"/>
            </w:rPr>
            <w:t>05</w:t>
          </w:r>
          <w:r w:rsidR="00AD38F2">
            <w:rPr>
              <w:rFonts w:ascii="Museo Sans 300" w:hAnsi="Museo Sans 300"/>
              <w:bCs/>
              <w:sz w:val="24"/>
              <w:szCs w:val="24"/>
            </w:rPr>
            <w:t>/0</w:t>
          </w:r>
          <w:r w:rsidR="00FD63EA">
            <w:rPr>
              <w:rFonts w:ascii="Museo Sans 300" w:hAnsi="Museo Sans 300"/>
              <w:bCs/>
              <w:sz w:val="24"/>
              <w:szCs w:val="24"/>
            </w:rPr>
            <w:t>5</w:t>
          </w:r>
          <w:r w:rsidR="00AD38F2">
            <w:rPr>
              <w:rFonts w:ascii="Museo Sans 300" w:hAnsi="Museo Sans 300"/>
              <w:bCs/>
              <w:sz w:val="24"/>
              <w:szCs w:val="24"/>
            </w:rPr>
            <w:t>/202</w:t>
          </w:r>
          <w:r w:rsidR="00616E70">
            <w:rPr>
              <w:rFonts w:ascii="Museo Sans 300" w:hAnsi="Museo Sans 300"/>
              <w:bCs/>
              <w:sz w:val="24"/>
              <w:szCs w:val="24"/>
            </w:rPr>
            <w:t>2</w:t>
          </w:r>
        </w:p>
      </w:tc>
    </w:tr>
  </w:tbl>
  <w:p w14:paraId="16599980" w14:textId="77777777" w:rsidR="00130DF2" w:rsidRPr="008542A1" w:rsidRDefault="00130DF2">
    <w:pPr>
      <w:pStyle w:val="Header"/>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303E" w14:textId="77777777" w:rsidR="00616E70" w:rsidRDefault="00616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A3E"/>
    <w:multiLevelType w:val="hybridMultilevel"/>
    <w:tmpl w:val="E410FF5A"/>
    <w:lvl w:ilvl="0" w:tplc="BE729D14">
      <w:start w:val="1"/>
      <w:numFmt w:val="bullet"/>
      <w:lvlText w:val=""/>
      <w:lvlJc w:val="left"/>
      <w:pPr>
        <w:ind w:left="720" w:hanging="360"/>
      </w:pPr>
      <w:rPr>
        <w:rFonts w:ascii="Symbol" w:hAnsi="Symbol" w:cs="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130DF2"/>
    <w:rsid w:val="001B1A5A"/>
    <w:rsid w:val="001C0E0D"/>
    <w:rsid w:val="001C3601"/>
    <w:rsid w:val="001E70A4"/>
    <w:rsid w:val="00231FEF"/>
    <w:rsid w:val="002A5523"/>
    <w:rsid w:val="003068D3"/>
    <w:rsid w:val="003B1EB2"/>
    <w:rsid w:val="0045059D"/>
    <w:rsid w:val="00507292"/>
    <w:rsid w:val="0052732B"/>
    <w:rsid w:val="0056620E"/>
    <w:rsid w:val="005A2737"/>
    <w:rsid w:val="005C0FA9"/>
    <w:rsid w:val="005F4384"/>
    <w:rsid w:val="00616E70"/>
    <w:rsid w:val="00667BA9"/>
    <w:rsid w:val="0071487A"/>
    <w:rsid w:val="0071610D"/>
    <w:rsid w:val="00745088"/>
    <w:rsid w:val="00770BCB"/>
    <w:rsid w:val="00791058"/>
    <w:rsid w:val="00847F50"/>
    <w:rsid w:val="00852A6D"/>
    <w:rsid w:val="008542A1"/>
    <w:rsid w:val="008609AA"/>
    <w:rsid w:val="008B72FE"/>
    <w:rsid w:val="008C6E8F"/>
    <w:rsid w:val="008F6425"/>
    <w:rsid w:val="00997469"/>
    <w:rsid w:val="009C336B"/>
    <w:rsid w:val="00A155C3"/>
    <w:rsid w:val="00A40605"/>
    <w:rsid w:val="00AB5428"/>
    <w:rsid w:val="00AC590C"/>
    <w:rsid w:val="00AD38F2"/>
    <w:rsid w:val="00B36A2E"/>
    <w:rsid w:val="00B51906"/>
    <w:rsid w:val="00BC1F32"/>
    <w:rsid w:val="00D0342B"/>
    <w:rsid w:val="00DF54CA"/>
    <w:rsid w:val="00E164EA"/>
    <w:rsid w:val="00E42EC1"/>
    <w:rsid w:val="00E709B3"/>
    <w:rsid w:val="00ED1D1D"/>
    <w:rsid w:val="00EF047A"/>
    <w:rsid w:val="00F731CE"/>
    <w:rsid w:val="00FD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04FF2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8504">
      <w:bodyDiv w:val="1"/>
      <w:marLeft w:val="0"/>
      <w:marRight w:val="0"/>
      <w:marTop w:val="0"/>
      <w:marBottom w:val="0"/>
      <w:divBdr>
        <w:top w:val="none" w:sz="0" w:space="0" w:color="auto"/>
        <w:left w:val="none" w:sz="0" w:space="0" w:color="auto"/>
        <w:bottom w:val="none" w:sz="0" w:space="0" w:color="auto"/>
        <w:right w:val="none" w:sz="0" w:space="0" w:color="auto"/>
      </w:divBdr>
    </w:div>
    <w:div w:id="8148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5</cp:revision>
  <cp:lastPrinted>2019-09-09T10:43:00Z</cp:lastPrinted>
  <dcterms:created xsi:type="dcterms:W3CDTF">2020-04-28T12:57:00Z</dcterms:created>
  <dcterms:modified xsi:type="dcterms:W3CDTF">2021-05-04T08:59:00Z</dcterms:modified>
</cp:coreProperties>
</file>