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2266"/>
        <w:gridCol w:w="3031"/>
      </w:tblGrid>
      <w:tr w:rsidR="003E3ACE" w:rsidRPr="008F6425" w:rsidTr="003E3ACE">
        <w:trPr>
          <w:trHeight w:val="565"/>
        </w:trPr>
        <w:tc>
          <w:tcPr>
            <w:tcW w:w="2266" w:type="dxa"/>
            <w:vMerge w:val="restart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6425">
              <w:rPr>
                <w:rFonts w:ascii="Century Gothic" w:hAnsi="Century Gothic"/>
                <w:b/>
                <w:sz w:val="24"/>
                <w:szCs w:val="24"/>
              </w:rPr>
              <w:t>Creator/Reviewer of Risk Assessment</w:t>
            </w:r>
          </w:p>
        </w:tc>
        <w:tc>
          <w:tcPr>
            <w:tcW w:w="3031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6425">
              <w:rPr>
                <w:rFonts w:ascii="Century Gothic" w:hAnsi="Century Gothic"/>
                <w:b/>
                <w:sz w:val="24"/>
                <w:szCs w:val="24"/>
              </w:rPr>
              <w:t xml:space="preserve">Name </w:t>
            </w:r>
            <w:r w:rsidR="008B742A">
              <w:rPr>
                <w:rFonts w:ascii="Century Gothic" w:hAnsi="Century Gothic"/>
                <w:sz w:val="24"/>
                <w:szCs w:val="24"/>
              </w:rPr>
              <w:t>Rowena Fletcher-Wood</w:t>
            </w: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E3ACE" w:rsidRPr="008F6425" w:rsidTr="003E3ACE">
        <w:trPr>
          <w:trHeight w:val="584"/>
        </w:trPr>
        <w:tc>
          <w:tcPr>
            <w:tcW w:w="2266" w:type="dxa"/>
            <w:vMerge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6425">
              <w:rPr>
                <w:rFonts w:ascii="Century Gothic" w:hAnsi="Century Gothic"/>
                <w:b/>
                <w:sz w:val="24"/>
                <w:szCs w:val="24"/>
              </w:rPr>
              <w:t xml:space="preserve">Signature </w:t>
            </w: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E3ACE" w:rsidRPr="008F6425" w:rsidTr="003E3ACE">
        <w:trPr>
          <w:trHeight w:val="369"/>
        </w:trPr>
        <w:tc>
          <w:tcPr>
            <w:tcW w:w="2266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6425">
              <w:rPr>
                <w:rFonts w:ascii="Century Gothic" w:hAnsi="Century Gothic"/>
                <w:b/>
                <w:sz w:val="24"/>
                <w:szCs w:val="24"/>
              </w:rPr>
              <w:t>Date</w:t>
            </w: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E3ACE" w:rsidRPr="008F6425" w:rsidRDefault="008B742A" w:rsidP="003E3A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10/06</w:t>
            </w:r>
            <w:r w:rsidR="003E3ACE">
              <w:rPr>
                <w:rFonts w:ascii="Century Gothic" w:hAnsi="Century Gothic"/>
                <w:sz w:val="24"/>
                <w:szCs w:val="24"/>
              </w:rPr>
              <w:t>/2019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6"/>
        <w:tblOverlap w:val="never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</w:tblGrid>
      <w:tr w:rsidR="003E3ACE" w:rsidRPr="008F6425" w:rsidTr="003E3ACE">
        <w:trPr>
          <w:trHeight w:val="294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F6425">
              <w:rPr>
                <w:rFonts w:ascii="Century Gothic" w:hAnsi="Century Gothic"/>
                <w:b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F6425">
              <w:rPr>
                <w:rFonts w:ascii="Century Gothic" w:hAnsi="Century Gothic"/>
                <w:b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F6425">
              <w:rPr>
                <w:rFonts w:ascii="Century Gothic" w:hAnsi="Century Gothic"/>
                <w:b/>
                <w:sz w:val="20"/>
                <w:szCs w:val="20"/>
              </w:rPr>
              <w:t>Risk Rating* (S x L)</w:t>
            </w:r>
          </w:p>
        </w:tc>
      </w:tr>
      <w:tr w:rsidR="003E3ACE" w:rsidRPr="008F6425" w:rsidTr="003E3ACE">
        <w:trPr>
          <w:trHeight w:val="278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1 No or Little Harm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1-5 Low</w:t>
            </w:r>
          </w:p>
        </w:tc>
      </w:tr>
      <w:tr w:rsidR="003E3ACE" w:rsidRPr="008F6425" w:rsidTr="003E3ACE">
        <w:trPr>
          <w:trHeight w:val="294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2 Minor/First Aid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6-10 Medium</w:t>
            </w:r>
          </w:p>
        </w:tc>
      </w:tr>
      <w:tr w:rsidR="003E3ACE" w:rsidRPr="008F6425" w:rsidTr="003E3ACE">
        <w:trPr>
          <w:trHeight w:val="278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10+ high</w:t>
            </w:r>
          </w:p>
        </w:tc>
      </w:tr>
      <w:tr w:rsidR="003E3ACE" w:rsidRPr="008F6425" w:rsidTr="003E3ACE">
        <w:trPr>
          <w:trHeight w:val="294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3ACE" w:rsidRPr="008F6425" w:rsidTr="003E3ACE">
        <w:trPr>
          <w:trHeight w:val="278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3E3ACE" w:rsidRPr="008F6425" w:rsidRDefault="00542EB9" w:rsidP="003E3ACE">
      <w:pPr>
        <w:rPr>
          <w:rFonts w:ascii="Century Gothic" w:hAnsi="Century Gothic"/>
        </w:rPr>
      </w:pPr>
      <w:r>
        <w:rPr>
          <w:rFonts w:ascii="Century Gothic" w:hAnsi="Century Gothic"/>
        </w:rPr>
        <w:t>Exploring Evolution</w:t>
      </w:r>
      <w:r w:rsidR="008B742A">
        <w:rPr>
          <w:rFonts w:ascii="Century Gothic" w:hAnsi="Century Gothic"/>
        </w:rPr>
        <w:t xml:space="preserve"> </w:t>
      </w:r>
      <w:r w:rsidR="003E3ACE">
        <w:rPr>
          <w:rFonts w:ascii="Century Gothic" w:hAnsi="Century Gothic"/>
        </w:rPr>
        <w:t>Risk Assessment</w:t>
      </w:r>
    </w:p>
    <w:p w:rsidR="003E3ACE" w:rsidRPr="008F6425" w:rsidRDefault="003E3ACE" w:rsidP="003E3ACE">
      <w:pPr>
        <w:rPr>
          <w:rFonts w:ascii="Century Gothic" w:hAnsi="Century Gothic"/>
        </w:rPr>
      </w:pPr>
    </w:p>
    <w:p w:rsidR="003E3ACE" w:rsidRPr="008F6425" w:rsidRDefault="003E3ACE" w:rsidP="003E3ACE">
      <w:pPr>
        <w:rPr>
          <w:rFonts w:ascii="Century Gothic" w:hAnsi="Century Gothic"/>
        </w:rPr>
      </w:pPr>
    </w:p>
    <w:p w:rsidR="003E3ACE" w:rsidRPr="008F6425" w:rsidRDefault="003E3ACE" w:rsidP="003E3ACE">
      <w:pPr>
        <w:rPr>
          <w:rFonts w:ascii="Century Gothic" w:hAnsi="Century Gothic"/>
        </w:rPr>
      </w:pPr>
    </w:p>
    <w:p w:rsidR="003E3ACE" w:rsidRPr="008F6425" w:rsidRDefault="003E3ACE" w:rsidP="003E3ACE">
      <w:pPr>
        <w:rPr>
          <w:rFonts w:ascii="Century Gothic" w:hAnsi="Century Gothic"/>
        </w:rPr>
      </w:pPr>
    </w:p>
    <w:p w:rsidR="003E3ACE" w:rsidRPr="008F6425" w:rsidRDefault="003E3ACE" w:rsidP="003E3ACE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1585"/>
        <w:gridCol w:w="1425"/>
        <w:gridCol w:w="2003"/>
        <w:gridCol w:w="3486"/>
        <w:gridCol w:w="515"/>
        <w:gridCol w:w="558"/>
        <w:gridCol w:w="533"/>
        <w:gridCol w:w="3843"/>
      </w:tblGrid>
      <w:tr w:rsidR="003E3ACE" w:rsidRPr="008F6425" w:rsidTr="00542EB9">
        <w:trPr>
          <w:cantSplit/>
          <w:trHeight w:val="1553"/>
        </w:trPr>
        <w:tc>
          <w:tcPr>
            <w:tcW w:w="1585" w:type="dxa"/>
          </w:tcPr>
          <w:p w:rsidR="003E3ACE" w:rsidRPr="00770BCB" w:rsidRDefault="003E3ACE" w:rsidP="00F713CB">
            <w:pPr>
              <w:rPr>
                <w:rFonts w:ascii="Century Gothic" w:hAnsi="Century Gothic"/>
                <w:b/>
              </w:rPr>
            </w:pPr>
            <w:r w:rsidRPr="00770BCB">
              <w:rPr>
                <w:rFonts w:ascii="Century Gothic" w:hAnsi="Century Gothic"/>
                <w:b/>
              </w:rPr>
              <w:t xml:space="preserve">Activity/Item Being Assessed </w:t>
            </w:r>
          </w:p>
        </w:tc>
        <w:tc>
          <w:tcPr>
            <w:tcW w:w="1425" w:type="dxa"/>
          </w:tcPr>
          <w:p w:rsidR="003E3ACE" w:rsidRPr="008B72FE" w:rsidRDefault="003E3ACE" w:rsidP="00F713CB">
            <w:pPr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Hazard Identified</w:t>
            </w:r>
          </w:p>
        </w:tc>
        <w:tc>
          <w:tcPr>
            <w:tcW w:w="2003" w:type="dxa"/>
          </w:tcPr>
          <w:p w:rsidR="003E3ACE" w:rsidRPr="008B72FE" w:rsidRDefault="003E3ACE" w:rsidP="00F713CB">
            <w:pPr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Persons/Property At Risk</w:t>
            </w:r>
          </w:p>
        </w:tc>
        <w:tc>
          <w:tcPr>
            <w:tcW w:w="3486" w:type="dxa"/>
          </w:tcPr>
          <w:p w:rsidR="003E3ACE" w:rsidRPr="008B72FE" w:rsidRDefault="003E3ACE" w:rsidP="00F713CB">
            <w:pPr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Control Measures</w:t>
            </w:r>
          </w:p>
        </w:tc>
        <w:tc>
          <w:tcPr>
            <w:tcW w:w="515" w:type="dxa"/>
            <w:textDirection w:val="btLr"/>
          </w:tcPr>
          <w:p w:rsidR="003E3ACE" w:rsidRPr="008B72FE" w:rsidRDefault="003E3ACE" w:rsidP="00F713CB">
            <w:pPr>
              <w:ind w:left="113" w:right="113"/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Severity</w:t>
            </w:r>
          </w:p>
        </w:tc>
        <w:tc>
          <w:tcPr>
            <w:tcW w:w="558" w:type="dxa"/>
            <w:textDirection w:val="btLr"/>
          </w:tcPr>
          <w:p w:rsidR="003E3ACE" w:rsidRPr="008B72FE" w:rsidRDefault="003E3ACE" w:rsidP="00F713CB">
            <w:pPr>
              <w:ind w:left="113" w:right="113"/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Likelihood</w:t>
            </w:r>
          </w:p>
        </w:tc>
        <w:tc>
          <w:tcPr>
            <w:tcW w:w="533" w:type="dxa"/>
            <w:textDirection w:val="btLr"/>
          </w:tcPr>
          <w:p w:rsidR="003E3ACE" w:rsidRPr="008B72FE" w:rsidRDefault="003E3ACE" w:rsidP="00F713CB">
            <w:pPr>
              <w:ind w:left="113" w:right="113"/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Risk Rating*</w:t>
            </w:r>
          </w:p>
        </w:tc>
        <w:tc>
          <w:tcPr>
            <w:tcW w:w="3843" w:type="dxa"/>
          </w:tcPr>
          <w:p w:rsidR="003E3ACE" w:rsidRPr="008B72FE" w:rsidRDefault="003E3ACE" w:rsidP="00F713CB">
            <w:pPr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Notes/Safety Advice</w:t>
            </w:r>
          </w:p>
        </w:tc>
      </w:tr>
      <w:tr w:rsidR="003E3ACE" w:rsidRPr="008F6425" w:rsidTr="00542EB9">
        <w:tc>
          <w:tcPr>
            <w:tcW w:w="1585" w:type="dxa"/>
            <w:vAlign w:val="center"/>
          </w:tcPr>
          <w:p w:rsidR="003E3ACE" w:rsidRDefault="00542EB9" w:rsidP="00542E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Drawing</w:t>
            </w:r>
          </w:p>
        </w:tc>
        <w:tc>
          <w:tcPr>
            <w:tcW w:w="1425" w:type="dxa"/>
            <w:vAlign w:val="center"/>
          </w:tcPr>
          <w:p w:rsidR="003E3ACE" w:rsidRDefault="00542EB9" w:rsidP="00542EB9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Injuries sharp objects, e.g. pencils</w:t>
            </w:r>
            <w:bookmarkStart w:id="0" w:name="_GoBack"/>
            <w:bookmarkEnd w:id="0"/>
          </w:p>
        </w:tc>
        <w:tc>
          <w:tcPr>
            <w:tcW w:w="2003" w:type="dxa"/>
            <w:vAlign w:val="center"/>
          </w:tcPr>
          <w:p w:rsidR="003E3ACE" w:rsidRPr="00667BA9" w:rsidRDefault="00542EB9" w:rsidP="00F713CB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Participants</w:t>
            </w:r>
          </w:p>
        </w:tc>
        <w:tc>
          <w:tcPr>
            <w:tcW w:w="3486" w:type="dxa"/>
            <w:vAlign w:val="center"/>
          </w:tcPr>
          <w:p w:rsidR="003E3ACE" w:rsidRPr="00667BA9" w:rsidRDefault="00542EB9" w:rsidP="00542EB9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</w:t>
            </w:r>
            <w:r w:rsidR="003E3ACE">
              <w:rPr>
                <w:rFonts w:ascii="Century Gothic" w:hAnsi="Century Gothic" w:cs="Arial"/>
                <w:sz w:val="20"/>
                <w:szCs w:val="20"/>
              </w:rPr>
              <w:t xml:space="preserve">eep an eye </w:t>
            </w:r>
            <w:r>
              <w:rPr>
                <w:rFonts w:ascii="Century Gothic" w:hAnsi="Century Gothic" w:cs="Arial"/>
                <w:sz w:val="20"/>
                <w:szCs w:val="20"/>
              </w:rPr>
              <w:t>on the children and ensure they’re behaving sensibly. Stop any silly behavior early.</w:t>
            </w:r>
          </w:p>
        </w:tc>
        <w:tc>
          <w:tcPr>
            <w:tcW w:w="515" w:type="dxa"/>
            <w:vAlign w:val="center"/>
          </w:tcPr>
          <w:p w:rsidR="003E3ACE" w:rsidRPr="00667BA9" w:rsidRDefault="003E3ACE" w:rsidP="00F713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:rsidR="003E3ACE" w:rsidRPr="00667BA9" w:rsidRDefault="00542EB9" w:rsidP="00F713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33" w:type="dxa"/>
            <w:vAlign w:val="center"/>
          </w:tcPr>
          <w:p w:rsidR="003E3ACE" w:rsidRPr="00667BA9" w:rsidRDefault="003E3ACE" w:rsidP="00F713C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843" w:type="dxa"/>
            <w:vAlign w:val="center"/>
          </w:tcPr>
          <w:p w:rsidR="003E3ACE" w:rsidRPr="00667BA9" w:rsidRDefault="003E3ACE" w:rsidP="00F713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EB9" w:rsidRPr="00667BA9" w:rsidTr="00542EB9">
        <w:tc>
          <w:tcPr>
            <w:tcW w:w="1585" w:type="dxa"/>
            <w:vAlign w:val="center"/>
          </w:tcPr>
          <w:p w:rsidR="00542EB9" w:rsidRDefault="00542EB9" w:rsidP="00542E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Drawing</w:t>
            </w:r>
          </w:p>
        </w:tc>
        <w:tc>
          <w:tcPr>
            <w:tcW w:w="1425" w:type="dxa"/>
            <w:vAlign w:val="center"/>
          </w:tcPr>
          <w:p w:rsidR="00542EB9" w:rsidRDefault="00542EB9" w:rsidP="00FE3CF3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Paper cuts</w:t>
            </w:r>
          </w:p>
        </w:tc>
        <w:tc>
          <w:tcPr>
            <w:tcW w:w="2003" w:type="dxa"/>
            <w:vAlign w:val="center"/>
          </w:tcPr>
          <w:p w:rsidR="00542EB9" w:rsidRPr="00667BA9" w:rsidRDefault="00542EB9" w:rsidP="00FE3CF3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Participants</w:t>
            </w:r>
          </w:p>
        </w:tc>
        <w:tc>
          <w:tcPr>
            <w:tcW w:w="3486" w:type="dxa"/>
            <w:vAlign w:val="center"/>
          </w:tcPr>
          <w:p w:rsidR="00542EB9" w:rsidRPr="00667BA9" w:rsidRDefault="00542EB9" w:rsidP="00FE3CF3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Hand out paper.</w:t>
            </w:r>
          </w:p>
        </w:tc>
        <w:tc>
          <w:tcPr>
            <w:tcW w:w="515" w:type="dxa"/>
            <w:vAlign w:val="center"/>
          </w:tcPr>
          <w:p w:rsidR="00542EB9" w:rsidRPr="00667BA9" w:rsidRDefault="00542EB9" w:rsidP="00FE3C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:rsidR="00542EB9" w:rsidRPr="00667BA9" w:rsidRDefault="00542EB9" w:rsidP="00FE3C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33" w:type="dxa"/>
            <w:vAlign w:val="center"/>
          </w:tcPr>
          <w:p w:rsidR="00542EB9" w:rsidRPr="00667BA9" w:rsidRDefault="00542EB9" w:rsidP="00FE3C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843" w:type="dxa"/>
            <w:vAlign w:val="center"/>
          </w:tcPr>
          <w:p w:rsidR="00542EB9" w:rsidRPr="00667BA9" w:rsidRDefault="00542EB9" w:rsidP="00FE3CF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06999" w:rsidRDefault="00F06999" w:rsidP="00542EB9"/>
    <w:sectPr w:rsidR="00F06999" w:rsidSect="003E3A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CE"/>
    <w:rsid w:val="002D5C06"/>
    <w:rsid w:val="003E3ACE"/>
    <w:rsid w:val="00542EB9"/>
    <w:rsid w:val="008B742A"/>
    <w:rsid w:val="00F0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E383"/>
  <w15:chartTrackingRefBased/>
  <w15:docId w15:val="{8C013E3A-7C7F-4BE7-A795-3680D964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3A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3E3ACE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Dennis</dc:creator>
  <cp:keywords/>
  <dc:description/>
  <cp:lastModifiedBy>Rowena Fletcher-Wood</cp:lastModifiedBy>
  <cp:revision>3</cp:revision>
  <dcterms:created xsi:type="dcterms:W3CDTF">2019-06-10T14:43:00Z</dcterms:created>
  <dcterms:modified xsi:type="dcterms:W3CDTF">2019-06-10T15:07:00Z</dcterms:modified>
</cp:coreProperties>
</file>