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7CEB9" w14:textId="77777777" w:rsidR="007670CD" w:rsidRDefault="007670CD" w:rsidP="007670CD">
      <w:pPr>
        <w:spacing w:after="0"/>
        <w:rPr>
          <w:rFonts w:ascii="Century Gothic" w:hAnsi="Century Gothic" w:cs="Arial"/>
          <w:sz w:val="20"/>
          <w:szCs w:val="20"/>
        </w:rPr>
      </w:pPr>
    </w:p>
    <w:p w14:paraId="7CB72AE0" w14:textId="77777777" w:rsidR="007670CD" w:rsidRDefault="007670CD" w:rsidP="007670CD">
      <w:pPr>
        <w:spacing w:after="0"/>
        <w:rPr>
          <w:rFonts w:ascii="Century Gothic" w:hAnsi="Century Gothic" w:cs="Arial"/>
          <w:sz w:val="20"/>
          <w:szCs w:val="20"/>
        </w:rPr>
      </w:pPr>
    </w:p>
    <w:p w14:paraId="4218F457" w14:textId="77777777" w:rsidR="00DB2244" w:rsidRDefault="007670CD" w:rsidP="007670CD">
      <w:pPr>
        <w:spacing w:after="0"/>
        <w:rPr>
          <w:rFonts w:ascii="Century Gothic" w:hAnsi="Century Gothic" w:cs="Arial"/>
          <w:sz w:val="20"/>
          <w:szCs w:val="20"/>
        </w:rPr>
      </w:pPr>
      <w:r w:rsidRPr="00B87859">
        <w:rPr>
          <w:rFonts w:ascii="Century Gothic" w:hAnsi="Century Gothic" w:cs="Arial"/>
          <w:sz w:val="20"/>
          <w:szCs w:val="20"/>
        </w:rPr>
        <w:t xml:space="preserve">This risk assessment follows the guidance that was current at the time of writing. </w:t>
      </w:r>
    </w:p>
    <w:p w14:paraId="4E650665" w14:textId="2A0FFAE5" w:rsidR="007670CD" w:rsidRDefault="007670CD" w:rsidP="00DB2244">
      <w:pPr>
        <w:spacing w:after="0"/>
        <w:rPr>
          <w:rFonts w:ascii="Century Gothic" w:hAnsi="Century Gothic" w:cs="Arial"/>
          <w:sz w:val="20"/>
          <w:szCs w:val="20"/>
        </w:rPr>
      </w:pPr>
      <w:r w:rsidRPr="00B87859">
        <w:rPr>
          <w:rFonts w:ascii="Century Gothic" w:hAnsi="Century Gothic" w:cs="Arial"/>
          <w:sz w:val="20"/>
          <w:szCs w:val="20"/>
        </w:rPr>
        <w:t>Official guidance will be monitored closely.</w:t>
      </w:r>
    </w:p>
    <w:p w14:paraId="14B32690" w14:textId="77777777" w:rsidR="007670CD" w:rsidRPr="00B87859" w:rsidRDefault="007670CD" w:rsidP="007670CD">
      <w:pPr>
        <w:spacing w:after="0"/>
        <w:rPr>
          <w:rFonts w:ascii="Century Gothic" w:hAnsi="Century Gothic" w:cs="Arial"/>
          <w:sz w:val="20"/>
          <w:szCs w:val="20"/>
        </w:rPr>
      </w:pPr>
    </w:p>
    <w:p w14:paraId="087E60D2" w14:textId="0A79384B" w:rsidR="005041FF" w:rsidRPr="00DB2244" w:rsidRDefault="007670CD" w:rsidP="00DB2244">
      <w:pPr>
        <w:spacing w:after="0"/>
        <w:rPr>
          <w:rFonts w:ascii="Century Gothic" w:hAnsi="Century Gothic" w:cs="Arial"/>
          <w:sz w:val="20"/>
          <w:szCs w:val="20"/>
        </w:rPr>
      </w:pPr>
      <w:r w:rsidRPr="00B87859">
        <w:rPr>
          <w:rFonts w:ascii="Century Gothic" w:hAnsi="Century Gothic" w:cs="Arial"/>
          <w:sz w:val="20"/>
          <w:szCs w:val="20"/>
        </w:rPr>
        <w:t>The Wood Centre for Innovation has its own risk assessment that the Science Oxford Centre procedures comply with. There is a separate risk assessment for school visits to the Science Oxford Centre and for public visits to the Science Oxford Centre</w:t>
      </w:r>
      <w:r w:rsidR="00D37DD9">
        <w:rPr>
          <w:rFonts w:ascii="Century Gothic" w:hAnsi="Century Gothic" w:cs="Arial"/>
          <w:sz w:val="20"/>
          <w:szCs w:val="20"/>
        </w:rPr>
        <w:t xml:space="preserve"> </w:t>
      </w:r>
      <w:r w:rsidRPr="00B87859">
        <w:rPr>
          <w:rFonts w:ascii="Century Gothic" w:hAnsi="Century Gothic" w:cs="Arial"/>
          <w:sz w:val="20"/>
          <w:szCs w:val="20"/>
        </w:rPr>
        <w:t xml:space="preserve">which can be found on our </w:t>
      </w:r>
      <w:hyperlink r:id="rId8" w:history="1">
        <w:r w:rsidRPr="00B87859">
          <w:rPr>
            <w:rStyle w:val="Hyperlink"/>
            <w:rFonts w:ascii="Century Gothic" w:hAnsi="Century Gothic" w:cs="Arial"/>
            <w:sz w:val="20"/>
            <w:szCs w:val="20"/>
          </w:rPr>
          <w:t>website</w:t>
        </w:r>
      </w:hyperlink>
      <w:r w:rsidRPr="00B87859">
        <w:rPr>
          <w:rFonts w:ascii="Century Gothic" w:hAnsi="Century Gothic" w:cs="Arial"/>
          <w:sz w:val="20"/>
          <w:szCs w:val="20"/>
        </w:rPr>
        <w:t>.</w:t>
      </w:r>
    </w:p>
    <w:tbl>
      <w:tblPr>
        <w:tblStyle w:val="TableGrid"/>
        <w:tblpPr w:leftFromText="180" w:rightFromText="180" w:vertAnchor="text" w:horzAnchor="margin" w:tblpY="333"/>
        <w:tblW w:w="0" w:type="auto"/>
        <w:tblLook w:val="04A0" w:firstRow="1" w:lastRow="0" w:firstColumn="1" w:lastColumn="0" w:noHBand="0" w:noVBand="1"/>
      </w:tblPr>
      <w:tblGrid>
        <w:gridCol w:w="2223"/>
        <w:gridCol w:w="4421"/>
        <w:gridCol w:w="6545"/>
        <w:gridCol w:w="474"/>
        <w:gridCol w:w="474"/>
        <w:gridCol w:w="570"/>
        <w:gridCol w:w="681"/>
      </w:tblGrid>
      <w:tr w:rsidR="007670CD" w:rsidRPr="00B36A2E" w14:paraId="0F8A05B2" w14:textId="77777777" w:rsidTr="00B87859">
        <w:trPr>
          <w:cantSplit/>
          <w:trHeight w:val="551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3753C9F" w14:textId="77777777" w:rsidR="007670CD" w:rsidRPr="000F5E8D" w:rsidRDefault="007670CD" w:rsidP="00B87859">
            <w:pPr>
              <w:pStyle w:val="Header"/>
              <w:rPr>
                <w:b/>
                <w:sz w:val="2"/>
                <w:szCs w:val="20"/>
              </w:rPr>
            </w:pPr>
            <w:r>
              <w:rPr>
                <w:b/>
                <w:sz w:val="72"/>
                <w:szCs w:val="36"/>
              </w:rPr>
              <w:t>Science Oxford Risk Assessment</w:t>
            </w:r>
          </w:p>
        </w:tc>
        <w:tc>
          <w:tcPr>
            <w:tcW w:w="0" w:type="auto"/>
            <w:vMerge w:val="restart"/>
            <w:textDirection w:val="btLr"/>
          </w:tcPr>
          <w:p w14:paraId="73A39060" w14:textId="77777777" w:rsidR="007670CD" w:rsidRPr="00B36A2E" w:rsidRDefault="007670CD" w:rsidP="00B87859">
            <w:pPr>
              <w:ind w:left="113" w:right="113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0" w:type="auto"/>
            <w:vMerge w:val="restart"/>
            <w:textDirection w:val="btLr"/>
          </w:tcPr>
          <w:p w14:paraId="64E6B360" w14:textId="77777777" w:rsidR="007670CD" w:rsidRPr="00B36A2E" w:rsidRDefault="007670CD" w:rsidP="00B87859">
            <w:pPr>
              <w:ind w:left="113" w:right="113"/>
              <w:rPr>
                <w:rFonts w:ascii="Century Gothic" w:hAnsi="Century Gothic"/>
                <w:b/>
                <w:sz w:val="20"/>
              </w:rPr>
            </w:pPr>
            <w:r w:rsidRPr="00B36A2E">
              <w:rPr>
                <w:rFonts w:ascii="Century Gothic" w:hAnsi="Century Gothic"/>
                <w:b/>
                <w:sz w:val="20"/>
              </w:rPr>
              <w:t>Severity</w:t>
            </w:r>
          </w:p>
        </w:tc>
        <w:tc>
          <w:tcPr>
            <w:tcW w:w="0" w:type="auto"/>
            <w:vMerge w:val="restart"/>
            <w:textDirection w:val="btLr"/>
          </w:tcPr>
          <w:p w14:paraId="017C5780" w14:textId="77777777" w:rsidR="007670CD" w:rsidRPr="00B36A2E" w:rsidRDefault="007670CD" w:rsidP="00B87859">
            <w:pPr>
              <w:ind w:left="113" w:right="113"/>
              <w:rPr>
                <w:rFonts w:ascii="Century Gothic" w:hAnsi="Century Gothic"/>
                <w:b/>
                <w:sz w:val="20"/>
              </w:rPr>
            </w:pPr>
            <w:r w:rsidRPr="00B36A2E">
              <w:rPr>
                <w:rFonts w:ascii="Century Gothic" w:hAnsi="Century Gothic"/>
                <w:b/>
                <w:sz w:val="20"/>
              </w:rPr>
              <w:t>Likelihood</w:t>
            </w:r>
          </w:p>
        </w:tc>
        <w:tc>
          <w:tcPr>
            <w:tcW w:w="0" w:type="auto"/>
            <w:vMerge w:val="restart"/>
            <w:textDirection w:val="btLr"/>
          </w:tcPr>
          <w:p w14:paraId="1A357303" w14:textId="77777777" w:rsidR="007670CD" w:rsidRPr="00B36A2E" w:rsidRDefault="007670CD" w:rsidP="00B87859">
            <w:pPr>
              <w:ind w:left="113" w:right="113"/>
              <w:rPr>
                <w:rFonts w:ascii="Century Gothic" w:hAnsi="Century Gothic"/>
                <w:b/>
                <w:sz w:val="20"/>
              </w:rPr>
            </w:pPr>
            <w:r w:rsidRPr="00B36A2E">
              <w:rPr>
                <w:rFonts w:ascii="Century Gothic" w:hAnsi="Century Gothic"/>
                <w:b/>
                <w:sz w:val="20"/>
              </w:rPr>
              <w:t>Risk Rating*</w:t>
            </w:r>
          </w:p>
        </w:tc>
      </w:tr>
      <w:tr w:rsidR="007670CD" w:rsidRPr="00B36A2E" w14:paraId="6C0F4DAC" w14:textId="77777777" w:rsidTr="00B87859">
        <w:trPr>
          <w:cantSplit/>
          <w:trHeight w:val="551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D094735" w14:textId="6DBADD23" w:rsidR="007670CD" w:rsidRDefault="007670CD" w:rsidP="00B87859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0F5E8D">
              <w:rPr>
                <w:rFonts w:ascii="Century Gothic" w:hAnsi="Century Gothic"/>
                <w:bCs/>
                <w:sz w:val="20"/>
                <w:szCs w:val="20"/>
              </w:rPr>
              <w:t xml:space="preserve">For the purposes of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public</w:t>
            </w:r>
            <w:r w:rsidRPr="000F5E8D">
              <w:rPr>
                <w:rFonts w:ascii="Century Gothic" w:hAnsi="Century Gothic"/>
                <w:bCs/>
                <w:sz w:val="20"/>
                <w:szCs w:val="20"/>
              </w:rPr>
              <w:t xml:space="preserve"> visits to the Science Oxford Centre, we </w:t>
            </w:r>
            <w:r w:rsidR="009A189A">
              <w:rPr>
                <w:rFonts w:ascii="Century Gothic" w:hAnsi="Century Gothic"/>
                <w:bCs/>
                <w:sz w:val="20"/>
                <w:szCs w:val="20"/>
              </w:rPr>
              <w:t xml:space="preserve">are considered an ‘indoor </w:t>
            </w:r>
            <w:r w:rsidR="009A189A" w:rsidRPr="00D37DD9">
              <w:rPr>
                <w:rFonts w:ascii="Century Gothic" w:hAnsi="Century Gothic"/>
                <w:bCs/>
                <w:sz w:val="20"/>
                <w:szCs w:val="20"/>
              </w:rPr>
              <w:t>attraction’</w:t>
            </w:r>
            <w:r w:rsidR="00D37DD9" w:rsidRPr="00D37DD9">
              <w:rPr>
                <w:rStyle w:val="Hyperlink"/>
                <w:color w:val="auto"/>
                <w:u w:val="none"/>
              </w:rPr>
              <w:t>. T</w:t>
            </w:r>
            <w:r w:rsidRPr="00D37DD9">
              <w:rPr>
                <w:rFonts w:ascii="Century Gothic" w:hAnsi="Century Gothic"/>
                <w:bCs/>
                <w:sz w:val="20"/>
                <w:szCs w:val="20"/>
              </w:rPr>
              <w:t xml:space="preserve">he </w:t>
            </w:r>
            <w:r w:rsidRPr="009A189A">
              <w:rPr>
                <w:rFonts w:ascii="Century Gothic" w:hAnsi="Century Gothic"/>
                <w:bCs/>
                <w:sz w:val="20"/>
                <w:szCs w:val="20"/>
              </w:rPr>
              <w:t>Science Oxford Centre can remain open</w:t>
            </w:r>
            <w:r w:rsidR="009A189A" w:rsidRPr="009A189A">
              <w:rPr>
                <w:rFonts w:ascii="Century Gothic" w:hAnsi="Century Gothic"/>
                <w:bCs/>
                <w:sz w:val="20"/>
                <w:szCs w:val="20"/>
              </w:rPr>
              <w:t xml:space="preserve"> in </w:t>
            </w:r>
            <w:hyperlink r:id="rId9" w:anchor="high-alert" w:history="1">
              <w:r w:rsidR="009A189A" w:rsidRPr="00D37DD9">
                <w:rPr>
                  <w:rStyle w:val="Hyperlink"/>
                  <w:rFonts w:ascii="Century Gothic" w:hAnsi="Century Gothic"/>
                  <w:bCs/>
                  <w:sz w:val="20"/>
                  <w:szCs w:val="20"/>
                </w:rPr>
                <w:t>tiers 1 and 2</w:t>
              </w:r>
            </w:hyperlink>
            <w:r w:rsidRPr="009A189A">
              <w:rPr>
                <w:rFonts w:ascii="Century Gothic" w:hAnsi="Century Gothic"/>
                <w:bCs/>
                <w:sz w:val="20"/>
                <w:szCs w:val="20"/>
              </w:rPr>
              <w:t xml:space="preserve">, provided all necessary </w:t>
            </w:r>
            <w:hyperlink r:id="rId10" w:history="1">
              <w:r w:rsidRPr="00D37DD9">
                <w:rPr>
                  <w:rStyle w:val="Hyperlink"/>
                  <w:rFonts w:ascii="Century Gothic" w:hAnsi="Century Gothic"/>
                  <w:bCs/>
                  <w:sz w:val="20"/>
                  <w:szCs w:val="20"/>
                </w:rPr>
                <w:t>COVID-secure precautions</w:t>
              </w:r>
            </w:hyperlink>
            <w:r w:rsidRPr="000F5E8D">
              <w:rPr>
                <w:rFonts w:ascii="Century Gothic" w:hAnsi="Century Gothic"/>
                <w:bCs/>
                <w:sz w:val="20"/>
                <w:szCs w:val="20"/>
              </w:rPr>
              <w:t xml:space="preserve"> are taken.</w:t>
            </w:r>
            <w:r w:rsidR="009A189A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Pr="000F5E8D">
              <w:rPr>
                <w:rFonts w:ascii="Century Gothic" w:hAnsi="Century Gothic"/>
                <w:bCs/>
                <w:sz w:val="20"/>
                <w:szCs w:val="20"/>
              </w:rPr>
              <w:t xml:space="preserve">Please see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the next page</w:t>
            </w:r>
            <w:r w:rsidRPr="000F5E8D">
              <w:rPr>
                <w:rFonts w:ascii="Century Gothic" w:hAnsi="Century Gothic"/>
                <w:bCs/>
                <w:sz w:val="20"/>
                <w:szCs w:val="20"/>
              </w:rPr>
              <w:t xml:space="preserve"> for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details of </w:t>
            </w:r>
            <w:r w:rsidRPr="000F5E8D">
              <w:rPr>
                <w:rFonts w:ascii="Century Gothic" w:hAnsi="Century Gothic"/>
                <w:bCs/>
                <w:sz w:val="20"/>
                <w:szCs w:val="20"/>
              </w:rPr>
              <w:t>the precautions we are taking.</w:t>
            </w:r>
            <w:r w:rsidR="009A189A">
              <w:rPr>
                <w:rFonts w:ascii="Century Gothic" w:hAnsi="Century Gothic"/>
                <w:bCs/>
                <w:sz w:val="20"/>
                <w:szCs w:val="20"/>
              </w:rPr>
              <w:t xml:space="preserve">  Under </w:t>
            </w:r>
            <w:hyperlink r:id="rId11" w:anchor="very-high-alert" w:history="1">
              <w:r w:rsidR="009A189A" w:rsidRPr="00D37DD9">
                <w:rPr>
                  <w:rStyle w:val="Hyperlink"/>
                  <w:rFonts w:ascii="Century Gothic" w:hAnsi="Century Gothic"/>
                  <w:bCs/>
                  <w:sz w:val="20"/>
                  <w:szCs w:val="20"/>
                </w:rPr>
                <w:t>tier 3,</w:t>
              </w:r>
            </w:hyperlink>
            <w:r w:rsidR="009A189A">
              <w:rPr>
                <w:rFonts w:ascii="Century Gothic" w:hAnsi="Century Gothic"/>
                <w:bCs/>
                <w:sz w:val="20"/>
                <w:szCs w:val="20"/>
              </w:rPr>
              <w:t xml:space="preserve"> the science Oxford Centre must close to the public.</w:t>
            </w:r>
          </w:p>
          <w:p w14:paraId="27FD8DAA" w14:textId="77777777" w:rsidR="007670CD" w:rsidRPr="00B87859" w:rsidRDefault="007670CD" w:rsidP="00B87859">
            <w:pPr>
              <w:rPr>
                <w:sz w:val="4"/>
                <w:szCs w:val="4"/>
              </w:rPr>
            </w:pPr>
          </w:p>
        </w:tc>
        <w:tc>
          <w:tcPr>
            <w:tcW w:w="0" w:type="auto"/>
            <w:vMerge/>
            <w:textDirection w:val="btLr"/>
          </w:tcPr>
          <w:p w14:paraId="453086FA" w14:textId="77777777" w:rsidR="007670CD" w:rsidRPr="00B36A2E" w:rsidRDefault="007670CD" w:rsidP="00B87859">
            <w:pPr>
              <w:ind w:left="113" w:right="113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0" w:type="auto"/>
            <w:vMerge/>
            <w:textDirection w:val="btLr"/>
          </w:tcPr>
          <w:p w14:paraId="71B704F3" w14:textId="77777777" w:rsidR="007670CD" w:rsidRPr="00B36A2E" w:rsidRDefault="007670CD" w:rsidP="00B87859">
            <w:pPr>
              <w:ind w:left="113" w:right="113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0" w:type="auto"/>
            <w:vMerge/>
            <w:textDirection w:val="btLr"/>
          </w:tcPr>
          <w:p w14:paraId="1545E035" w14:textId="77777777" w:rsidR="007670CD" w:rsidRPr="00B36A2E" w:rsidRDefault="007670CD" w:rsidP="00B87859">
            <w:pPr>
              <w:ind w:left="113" w:right="113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0" w:type="auto"/>
            <w:vMerge/>
            <w:textDirection w:val="btLr"/>
          </w:tcPr>
          <w:p w14:paraId="34B70388" w14:textId="77777777" w:rsidR="007670CD" w:rsidRPr="00B36A2E" w:rsidRDefault="007670CD" w:rsidP="00B87859">
            <w:pPr>
              <w:ind w:left="113" w:right="113"/>
              <w:rPr>
                <w:rFonts w:ascii="Century Gothic" w:hAnsi="Century Gothic"/>
                <w:b/>
                <w:sz w:val="20"/>
              </w:rPr>
            </w:pPr>
          </w:p>
        </w:tc>
      </w:tr>
      <w:tr w:rsidR="007670CD" w:rsidRPr="008B72FE" w14:paraId="36EBA488" w14:textId="77777777" w:rsidTr="00B87859">
        <w:trPr>
          <w:cantSplit/>
          <w:trHeight w:val="132"/>
        </w:trPr>
        <w:tc>
          <w:tcPr>
            <w:tcW w:w="0" w:type="auto"/>
          </w:tcPr>
          <w:p w14:paraId="2223B473" w14:textId="77777777" w:rsidR="007670CD" w:rsidRPr="00B36A2E" w:rsidRDefault="007670CD" w:rsidP="00B87859">
            <w:pPr>
              <w:rPr>
                <w:rFonts w:ascii="Century Gothic" w:hAnsi="Century Gothic"/>
                <w:b/>
                <w:sz w:val="28"/>
              </w:rPr>
            </w:pPr>
            <w:r w:rsidRPr="00B36A2E">
              <w:rPr>
                <w:rFonts w:ascii="Century Gothic" w:hAnsi="Century Gothic"/>
                <w:b/>
                <w:sz w:val="28"/>
              </w:rPr>
              <w:t>Hazard</w:t>
            </w:r>
          </w:p>
        </w:tc>
        <w:tc>
          <w:tcPr>
            <w:tcW w:w="0" w:type="auto"/>
          </w:tcPr>
          <w:p w14:paraId="4ECE6815" w14:textId="77777777" w:rsidR="007670CD" w:rsidRPr="00C60197" w:rsidRDefault="007670CD" w:rsidP="00B87859">
            <w:pPr>
              <w:rPr>
                <w:rFonts w:ascii="Century Gothic" w:hAnsi="Century Gothic"/>
                <w:b/>
                <w:bCs/>
                <w:sz w:val="28"/>
              </w:rPr>
            </w:pPr>
            <w:r w:rsidRPr="00C60197">
              <w:rPr>
                <w:rFonts w:ascii="Century Gothic" w:hAnsi="Century Gothic"/>
                <w:b/>
                <w:bCs/>
                <w:sz w:val="28"/>
              </w:rPr>
              <w:t>Risk</w:t>
            </w:r>
          </w:p>
        </w:tc>
        <w:tc>
          <w:tcPr>
            <w:tcW w:w="0" w:type="auto"/>
          </w:tcPr>
          <w:p w14:paraId="5F7BD255" w14:textId="77777777" w:rsidR="007670CD" w:rsidRPr="00B36A2E" w:rsidRDefault="007670CD" w:rsidP="00B87859">
            <w:pPr>
              <w:rPr>
                <w:rFonts w:ascii="Century Gothic" w:hAnsi="Century Gothic"/>
                <w:b/>
                <w:sz w:val="28"/>
              </w:rPr>
            </w:pPr>
            <w:r w:rsidRPr="00B36A2E">
              <w:rPr>
                <w:rFonts w:ascii="Century Gothic" w:hAnsi="Century Gothic"/>
                <w:b/>
                <w:sz w:val="28"/>
              </w:rPr>
              <w:t>Control Measures</w:t>
            </w:r>
          </w:p>
        </w:tc>
        <w:tc>
          <w:tcPr>
            <w:tcW w:w="0" w:type="auto"/>
            <w:vMerge/>
            <w:textDirection w:val="btLr"/>
          </w:tcPr>
          <w:p w14:paraId="2C40E584" w14:textId="77777777" w:rsidR="007670CD" w:rsidRPr="008B72FE" w:rsidRDefault="007670CD" w:rsidP="00B87859">
            <w:pPr>
              <w:ind w:left="113" w:right="113"/>
              <w:rPr>
                <w:rFonts w:ascii="Century Gothic" w:hAnsi="Century Gothic"/>
                <w:b/>
              </w:rPr>
            </w:pPr>
          </w:p>
        </w:tc>
        <w:tc>
          <w:tcPr>
            <w:tcW w:w="0" w:type="auto"/>
            <w:vMerge/>
            <w:textDirection w:val="btLr"/>
          </w:tcPr>
          <w:p w14:paraId="50B1BC3D" w14:textId="77777777" w:rsidR="007670CD" w:rsidRPr="008B72FE" w:rsidRDefault="007670CD" w:rsidP="00B87859">
            <w:pPr>
              <w:ind w:left="113" w:right="113"/>
              <w:rPr>
                <w:rFonts w:ascii="Century Gothic" w:hAnsi="Century Gothic"/>
                <w:b/>
              </w:rPr>
            </w:pPr>
          </w:p>
        </w:tc>
        <w:tc>
          <w:tcPr>
            <w:tcW w:w="0" w:type="auto"/>
            <w:vMerge/>
            <w:textDirection w:val="btLr"/>
          </w:tcPr>
          <w:p w14:paraId="4D8F4E58" w14:textId="77777777" w:rsidR="007670CD" w:rsidRPr="008B72FE" w:rsidRDefault="007670CD" w:rsidP="00B87859">
            <w:pPr>
              <w:ind w:left="113" w:right="113"/>
              <w:rPr>
                <w:rFonts w:ascii="Century Gothic" w:hAnsi="Century Gothic"/>
                <w:b/>
              </w:rPr>
            </w:pPr>
          </w:p>
        </w:tc>
        <w:tc>
          <w:tcPr>
            <w:tcW w:w="0" w:type="auto"/>
            <w:vMerge/>
            <w:textDirection w:val="btLr"/>
          </w:tcPr>
          <w:p w14:paraId="0DBD6C2D" w14:textId="77777777" w:rsidR="007670CD" w:rsidRPr="008B72FE" w:rsidRDefault="007670CD" w:rsidP="00B87859">
            <w:pPr>
              <w:ind w:left="113" w:right="113"/>
              <w:rPr>
                <w:rFonts w:ascii="Century Gothic" w:hAnsi="Century Gothic"/>
                <w:b/>
              </w:rPr>
            </w:pPr>
          </w:p>
        </w:tc>
      </w:tr>
      <w:tr w:rsidR="007670CD" w:rsidRPr="00667BA9" w14:paraId="56207C33" w14:textId="77777777" w:rsidTr="005041FF">
        <w:trPr>
          <w:trHeight w:val="903"/>
        </w:trPr>
        <w:tc>
          <w:tcPr>
            <w:tcW w:w="0" w:type="auto"/>
            <w:vMerge w:val="restart"/>
            <w:vAlign w:val="center"/>
          </w:tcPr>
          <w:p w14:paraId="0913D95D" w14:textId="77777777" w:rsidR="007670CD" w:rsidRPr="00667BA9" w:rsidRDefault="007670CD" w:rsidP="00B87859">
            <w:pPr>
              <w:tabs>
                <w:tab w:val="left" w:pos="1141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Exposure to COVID-19 (coronavirus)</w:t>
            </w:r>
          </w:p>
          <w:p w14:paraId="59868419" w14:textId="77777777" w:rsidR="007670CD" w:rsidRPr="00667BA9" w:rsidRDefault="007670CD" w:rsidP="00B87859">
            <w:pPr>
              <w:tabs>
                <w:tab w:val="left" w:pos="1141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8869F95" w14:textId="77777777" w:rsidR="007670CD" w:rsidRPr="00C60197" w:rsidRDefault="007670CD" w:rsidP="00B87859">
            <w:pPr>
              <w:pStyle w:val="1Text"/>
              <w:rPr>
                <w:rFonts w:ascii="Century Gothic" w:hAnsi="Century Gothic" w:cs="Arial"/>
                <w:sz w:val="20"/>
                <w:szCs w:val="20"/>
              </w:rPr>
            </w:pPr>
            <w:r w:rsidRPr="00C60197">
              <w:rPr>
                <w:rFonts w:ascii="Century Gothic" w:hAnsi="Century Gothic" w:cs="Arial"/>
                <w:b/>
                <w:bCs/>
                <w:sz w:val="20"/>
                <w:szCs w:val="20"/>
              </w:rPr>
              <w:t>High risk individuals (</w:t>
            </w:r>
            <w:hyperlink r:id="rId12" w:anchor=":~:text=People%20at%20moderate%20risk%20(,(such%20as%20hepatitis)" w:history="1">
              <w:r w:rsidRPr="005052EC">
                <w:rPr>
                  <w:rStyle w:val="Hyperlink"/>
                  <w:rFonts w:ascii="Century Gothic" w:hAnsi="Century Gothic" w:cs="Arial"/>
                  <w:b/>
                  <w:bCs/>
                  <w:sz w:val="20"/>
                  <w:szCs w:val="20"/>
                </w:rPr>
                <w:t xml:space="preserve">clinically </w:t>
              </w:r>
              <w:hyperlink r:id="rId13" w:anchor=":~:text=People%20at%20moderate%20risk%20(,(such%20as%20hepatitis)" w:history="1">
                <w:r w:rsidRPr="008407D4">
                  <w:rPr>
                    <w:rStyle w:val="Hyperlink"/>
                    <w:rFonts w:ascii="Century Gothic" w:hAnsi="Century Gothic" w:cs="Arial"/>
                    <w:b/>
                    <w:bCs/>
                    <w:sz w:val="20"/>
                    <w:szCs w:val="20"/>
                  </w:rPr>
                  <w:t>extremely</w:t>
                </w:r>
              </w:hyperlink>
              <w:r w:rsidRPr="005052EC">
                <w:rPr>
                  <w:rStyle w:val="Hyperlink"/>
                  <w:rFonts w:ascii="Century Gothic" w:hAnsi="Century Gothic" w:cs="Arial"/>
                  <w:b/>
                  <w:bCs/>
                  <w:sz w:val="20"/>
                  <w:szCs w:val="20"/>
                </w:rPr>
                <w:t xml:space="preserve"> vulnerable</w:t>
              </w:r>
            </w:hyperlink>
            <w:r w:rsidRPr="00C60197">
              <w:rPr>
                <w:rFonts w:ascii="Century Gothic" w:hAnsi="Century Gothic" w:cs="Arial"/>
                <w:b/>
                <w:bCs/>
                <w:sz w:val="20"/>
                <w:szCs w:val="20"/>
              </w:rPr>
              <w:t>)</w:t>
            </w:r>
            <w:r w:rsidRPr="00B87859">
              <w:rPr>
                <w:rFonts w:ascii="Century Gothic" w:hAnsi="Century Gothic" w:cs="Arial"/>
                <w:sz w:val="20"/>
                <w:szCs w:val="20"/>
              </w:rPr>
              <w:t xml:space="preserve"> across all regional </w:t>
            </w:r>
            <w:r>
              <w:rPr>
                <w:rFonts w:ascii="Century Gothic" w:hAnsi="Century Gothic" w:cs="Arial"/>
                <w:sz w:val="20"/>
                <w:szCs w:val="20"/>
              </w:rPr>
              <w:t>t</w:t>
            </w:r>
            <w:r w:rsidRPr="00B87859">
              <w:rPr>
                <w:rFonts w:ascii="Century Gothic" w:hAnsi="Century Gothic" w:cs="Arial"/>
                <w:sz w:val="20"/>
                <w:szCs w:val="20"/>
              </w:rPr>
              <w:t>iers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c</w:t>
            </w:r>
            <w:r w:rsidRPr="00C60197">
              <w:rPr>
                <w:rFonts w:ascii="Century Gothic" w:hAnsi="Century Gothic" w:cs="Arial"/>
                <w:sz w:val="20"/>
                <w:szCs w:val="20"/>
              </w:rPr>
              <w:t>ontracting COVID-19</w:t>
            </w:r>
          </w:p>
        </w:tc>
        <w:tc>
          <w:tcPr>
            <w:tcW w:w="0" w:type="auto"/>
            <w:vAlign w:val="center"/>
          </w:tcPr>
          <w:p w14:paraId="7FA4CB33" w14:textId="77777777" w:rsidR="007670CD" w:rsidRPr="00C60197" w:rsidRDefault="007670CD" w:rsidP="00B87859">
            <w:pPr>
              <w:pStyle w:val="NoSpacing"/>
              <w:numPr>
                <w:ilvl w:val="0"/>
                <w:numId w:val="3"/>
              </w:numPr>
              <w:ind w:left="357" w:hanging="35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High risk individuals should not come to the Science Oxford Centre </w:t>
            </w:r>
            <w:r w:rsidRPr="00C60197">
              <w:rPr>
                <w:rFonts w:ascii="Century Gothic" w:hAnsi="Century Gothic"/>
                <w:sz w:val="20"/>
                <w:szCs w:val="20"/>
              </w:rPr>
              <w:t>while an epidemic/pandemic has been declared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(likelihood &gt;= 2)</w:t>
            </w:r>
          </w:p>
        </w:tc>
        <w:tc>
          <w:tcPr>
            <w:tcW w:w="0" w:type="auto"/>
            <w:vMerge/>
          </w:tcPr>
          <w:p w14:paraId="70146CF1" w14:textId="77777777" w:rsidR="007670CD" w:rsidRDefault="007670CD" w:rsidP="00B8785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AA45ED9" w14:textId="77777777" w:rsidR="007670CD" w:rsidRPr="00667BA9" w:rsidRDefault="007670CD" w:rsidP="00B8785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6ED78A10" w14:textId="77777777" w:rsidR="007670CD" w:rsidRPr="00667BA9" w:rsidRDefault="007670CD" w:rsidP="00B8785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&gt;=2</w:t>
            </w:r>
          </w:p>
        </w:tc>
        <w:tc>
          <w:tcPr>
            <w:tcW w:w="0" w:type="auto"/>
            <w:shd w:val="clear" w:color="auto" w:fill="FF0000"/>
            <w:vAlign w:val="center"/>
          </w:tcPr>
          <w:p w14:paraId="5DD882D8" w14:textId="77777777" w:rsidR="007670CD" w:rsidRPr="00667BA9" w:rsidRDefault="007670CD" w:rsidP="00B8785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&gt;=10</w:t>
            </w:r>
          </w:p>
        </w:tc>
      </w:tr>
      <w:tr w:rsidR="007670CD" w14:paraId="5A8F34A0" w14:textId="77777777" w:rsidTr="005041FF">
        <w:trPr>
          <w:trHeight w:val="875"/>
        </w:trPr>
        <w:tc>
          <w:tcPr>
            <w:tcW w:w="0" w:type="auto"/>
            <w:vMerge/>
            <w:vAlign w:val="center"/>
          </w:tcPr>
          <w:p w14:paraId="3749814D" w14:textId="77777777" w:rsidR="007670CD" w:rsidRDefault="007670CD" w:rsidP="00B87859">
            <w:pPr>
              <w:tabs>
                <w:tab w:val="left" w:pos="1141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9F23979" w14:textId="77777777" w:rsidR="007670CD" w:rsidRPr="00C60197" w:rsidRDefault="007670CD" w:rsidP="00B87859">
            <w:pPr>
              <w:pStyle w:val="1Tex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Medium risk individuals </w:t>
            </w:r>
            <w:hyperlink r:id="rId14" w:anchor=":~:text=People%20at%20moderate%20risk%20(,(such%20as%20hepatitis)" w:history="1">
              <w:r w:rsidRPr="005052EC">
                <w:rPr>
                  <w:rStyle w:val="Hyperlink"/>
                  <w:rFonts w:ascii="Century Gothic" w:hAnsi="Century Gothic" w:cs="Arial"/>
                  <w:b/>
                  <w:bCs/>
                  <w:sz w:val="20"/>
                  <w:szCs w:val="20"/>
                </w:rPr>
                <w:t>(clinically vulnerable</w:t>
              </w:r>
            </w:hyperlink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) </w:t>
            </w:r>
            <w:r w:rsidRPr="00B87859">
              <w:rPr>
                <w:rFonts w:ascii="Century Gothic" w:hAnsi="Century Gothic" w:cs="Arial"/>
                <w:sz w:val="20"/>
                <w:szCs w:val="20"/>
              </w:rPr>
              <w:t xml:space="preserve"> across all regional </w:t>
            </w:r>
            <w:r>
              <w:rPr>
                <w:rFonts w:ascii="Century Gothic" w:hAnsi="Century Gothic" w:cs="Arial"/>
                <w:sz w:val="20"/>
                <w:szCs w:val="20"/>
              </w:rPr>
              <w:t>t</w:t>
            </w:r>
            <w:r w:rsidRPr="00B87859">
              <w:rPr>
                <w:rFonts w:ascii="Century Gothic" w:hAnsi="Century Gothic" w:cs="Arial"/>
                <w:sz w:val="20"/>
                <w:szCs w:val="20"/>
              </w:rPr>
              <w:t>iers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c</w:t>
            </w:r>
            <w:r w:rsidRPr="00C60197">
              <w:rPr>
                <w:rFonts w:ascii="Century Gothic" w:hAnsi="Century Gothic" w:cs="Arial"/>
                <w:sz w:val="20"/>
                <w:szCs w:val="20"/>
              </w:rPr>
              <w:t>ontracting COVID-19</w:t>
            </w:r>
          </w:p>
        </w:tc>
        <w:tc>
          <w:tcPr>
            <w:tcW w:w="0" w:type="auto"/>
            <w:vAlign w:val="center"/>
          </w:tcPr>
          <w:p w14:paraId="7C9389E8" w14:textId="77777777" w:rsidR="007670CD" w:rsidRDefault="007670CD" w:rsidP="00B87859">
            <w:pPr>
              <w:pStyle w:val="NoSpacing"/>
              <w:numPr>
                <w:ilvl w:val="0"/>
                <w:numId w:val="3"/>
              </w:numPr>
              <w:ind w:left="357" w:hanging="35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While all the precautions listed below will reduce the risks to these individuals, it should be borne in mind that the overall risk rating for them is higher.</w:t>
            </w:r>
          </w:p>
        </w:tc>
        <w:tc>
          <w:tcPr>
            <w:tcW w:w="0" w:type="auto"/>
            <w:vMerge/>
          </w:tcPr>
          <w:p w14:paraId="431E76E7" w14:textId="77777777" w:rsidR="007670CD" w:rsidRDefault="007670CD" w:rsidP="00B8785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2C44BDF" w14:textId="77777777" w:rsidR="007670CD" w:rsidRDefault="007670CD" w:rsidP="00B8785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3F9F5638" w14:textId="77777777" w:rsidR="007670CD" w:rsidRDefault="007670CD" w:rsidP="00B8785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5EBB82A1" w14:textId="77777777" w:rsidR="007670CD" w:rsidRDefault="007670CD" w:rsidP="00B8785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</w:tr>
      <w:tr w:rsidR="007670CD" w14:paraId="2AB8E177" w14:textId="77777777" w:rsidTr="00B87859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42E2CBAC" w14:textId="77777777" w:rsidR="007670CD" w:rsidRDefault="007670CD" w:rsidP="00B87859">
            <w:pPr>
              <w:tabs>
                <w:tab w:val="left" w:pos="1141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11AC4E65" w14:textId="77777777" w:rsidR="007670CD" w:rsidRDefault="007670CD" w:rsidP="00B87859">
            <w:pPr>
              <w:pStyle w:val="1Tex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General population/lower risk individuals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B87859">
              <w:rPr>
                <w:rFonts w:ascii="Century Gothic" w:hAnsi="Century Gothic" w:cs="Arial"/>
                <w:sz w:val="20"/>
                <w:szCs w:val="20"/>
              </w:rPr>
              <w:t xml:space="preserve">across all regional </w:t>
            </w:r>
            <w:r>
              <w:rPr>
                <w:rFonts w:ascii="Century Gothic" w:hAnsi="Century Gothic" w:cs="Arial"/>
                <w:sz w:val="20"/>
                <w:szCs w:val="20"/>
              </w:rPr>
              <w:t>t</w:t>
            </w:r>
            <w:r w:rsidRPr="00B87859">
              <w:rPr>
                <w:rFonts w:ascii="Century Gothic" w:hAnsi="Century Gothic" w:cs="Arial"/>
                <w:sz w:val="20"/>
                <w:szCs w:val="20"/>
              </w:rPr>
              <w:t>iers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c</w:t>
            </w:r>
            <w:r w:rsidRPr="00C60197">
              <w:rPr>
                <w:rFonts w:ascii="Century Gothic" w:hAnsi="Century Gothic" w:cs="Arial"/>
                <w:sz w:val="20"/>
                <w:szCs w:val="20"/>
              </w:rPr>
              <w:t>ontracting COVID-19</w:t>
            </w:r>
          </w:p>
        </w:tc>
        <w:tc>
          <w:tcPr>
            <w:tcW w:w="0" w:type="auto"/>
            <w:vMerge w:val="restart"/>
            <w:vAlign w:val="center"/>
          </w:tcPr>
          <w:p w14:paraId="5C4F30C0" w14:textId="77777777" w:rsidR="007670CD" w:rsidRDefault="007670CD" w:rsidP="00B8785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While all the precautions listed below will reduce the risks to these individuals, </w:t>
            </w:r>
            <w:r w:rsidRPr="00B87859">
              <w:rPr>
                <w:rFonts w:ascii="Century Gothic" w:hAnsi="Century Gothic"/>
                <w:sz w:val="20"/>
                <w:szCs w:val="20"/>
              </w:rPr>
              <w:t xml:space="preserve">the severity of symptoms for adults is </w:t>
            </w:r>
            <w:r>
              <w:rPr>
                <w:rFonts w:ascii="Century Gothic" w:hAnsi="Century Gothic"/>
                <w:sz w:val="20"/>
                <w:szCs w:val="20"/>
              </w:rPr>
              <w:t>higher</w:t>
            </w:r>
            <w:r w:rsidRPr="00B87859">
              <w:rPr>
                <w:rFonts w:ascii="Century Gothic" w:hAnsi="Century Gothic"/>
                <w:sz w:val="20"/>
                <w:szCs w:val="20"/>
              </w:rPr>
              <w:t xml:space="preserve"> (3) than for children (2).</w:t>
            </w:r>
          </w:p>
          <w:p w14:paraId="7A5FFDB9" w14:textId="77777777" w:rsidR="007670CD" w:rsidRDefault="007670CD" w:rsidP="00B87859">
            <w:pPr>
              <w:pStyle w:val="ListParagraph"/>
              <w:ind w:left="360"/>
              <w:rPr>
                <w:rFonts w:ascii="Century Gothic" w:hAnsi="Century Gothic"/>
                <w:sz w:val="20"/>
                <w:szCs w:val="20"/>
              </w:rPr>
            </w:pPr>
          </w:p>
          <w:p w14:paraId="650E2265" w14:textId="5286044E" w:rsidR="002973D7" w:rsidRPr="00B87859" w:rsidRDefault="002973D7" w:rsidP="00B87859">
            <w:pPr>
              <w:pStyle w:val="ListParagraph"/>
              <w:ind w:left="3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14:paraId="6A4A6510" w14:textId="77777777" w:rsidR="007670CD" w:rsidRPr="00B87859" w:rsidRDefault="007670CD" w:rsidP="00B87859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87859">
              <w:rPr>
                <w:rFonts w:ascii="Century Gothic" w:hAnsi="Century Gothic"/>
                <w:b/>
                <w:bCs/>
                <w:sz w:val="20"/>
                <w:szCs w:val="20"/>
              </w:rPr>
              <w:t>Adults</w:t>
            </w:r>
          </w:p>
        </w:tc>
        <w:tc>
          <w:tcPr>
            <w:tcW w:w="0" w:type="auto"/>
            <w:vAlign w:val="center"/>
          </w:tcPr>
          <w:p w14:paraId="431417FD" w14:textId="77777777" w:rsidR="007670CD" w:rsidRDefault="007670CD" w:rsidP="00B8785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74E92471" w14:textId="77777777" w:rsidR="007670CD" w:rsidRDefault="007670CD" w:rsidP="00B8785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2F27F398" w14:textId="77777777" w:rsidR="007670CD" w:rsidRDefault="007670CD" w:rsidP="00B8785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</w:tr>
      <w:tr w:rsidR="007670CD" w14:paraId="71B5AFD9" w14:textId="77777777" w:rsidTr="005041FF">
        <w:trPr>
          <w:cantSplit/>
          <w:trHeight w:val="1087"/>
        </w:trPr>
        <w:tc>
          <w:tcPr>
            <w:tcW w:w="0" w:type="auto"/>
            <w:vMerge/>
            <w:vAlign w:val="center"/>
          </w:tcPr>
          <w:p w14:paraId="11AE6481" w14:textId="77777777" w:rsidR="007670CD" w:rsidRDefault="007670CD" w:rsidP="00B87859">
            <w:pPr>
              <w:tabs>
                <w:tab w:val="left" w:pos="1141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6A526D45" w14:textId="77777777" w:rsidR="007670CD" w:rsidRDefault="007670CD" w:rsidP="00B87859">
            <w:pPr>
              <w:pStyle w:val="1Tex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7736EA0C" w14:textId="77777777" w:rsidR="007670CD" w:rsidRDefault="007670CD" w:rsidP="00B87859">
            <w:pPr>
              <w:pStyle w:val="NoSpacing"/>
              <w:ind w:left="357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14:paraId="10BDC37A" w14:textId="77777777" w:rsidR="007670CD" w:rsidRPr="00B87859" w:rsidRDefault="007670CD" w:rsidP="00B87859">
            <w:pPr>
              <w:ind w:left="113" w:right="113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87859">
              <w:rPr>
                <w:rFonts w:ascii="Century Gothic" w:hAnsi="Century Gothic"/>
                <w:b/>
                <w:bCs/>
                <w:sz w:val="20"/>
                <w:szCs w:val="20"/>
              </w:rPr>
              <w:t>Children</w:t>
            </w:r>
          </w:p>
        </w:tc>
        <w:tc>
          <w:tcPr>
            <w:tcW w:w="0" w:type="auto"/>
            <w:vAlign w:val="center"/>
          </w:tcPr>
          <w:p w14:paraId="5B00CF33" w14:textId="77777777" w:rsidR="007670CD" w:rsidRDefault="007670CD" w:rsidP="00B8785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4919B3FD" w14:textId="77777777" w:rsidR="007670CD" w:rsidRDefault="007670CD" w:rsidP="00B8785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92D050"/>
            <w:vAlign w:val="center"/>
          </w:tcPr>
          <w:p w14:paraId="7A1AD04A" w14:textId="77777777" w:rsidR="007670CD" w:rsidRDefault="007670CD" w:rsidP="00B8785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</w:tr>
    </w:tbl>
    <w:p w14:paraId="1EFCEBB5" w14:textId="77777777" w:rsidR="00DB2244" w:rsidRDefault="00DB2244"/>
    <w:tbl>
      <w:tblPr>
        <w:tblStyle w:val="TableGrid"/>
        <w:tblpPr w:leftFromText="180" w:rightFromText="180" w:horzAnchor="margin" w:tblpY="705"/>
        <w:tblW w:w="0" w:type="auto"/>
        <w:tblLayout w:type="fixed"/>
        <w:tblLook w:val="0600" w:firstRow="0" w:lastRow="0" w:firstColumn="0" w:lastColumn="0" w:noHBand="1" w:noVBand="1"/>
      </w:tblPr>
      <w:tblGrid>
        <w:gridCol w:w="1748"/>
        <w:gridCol w:w="2264"/>
        <w:gridCol w:w="9102"/>
        <w:gridCol w:w="478"/>
        <w:gridCol w:w="643"/>
        <w:gridCol w:w="576"/>
        <w:gridCol w:w="577"/>
      </w:tblGrid>
      <w:tr w:rsidR="007A6E60" w:rsidRPr="00B36A2E" w14:paraId="03B391A7" w14:textId="77777777" w:rsidTr="00DB2244">
        <w:trPr>
          <w:cantSplit/>
          <w:trHeight w:val="1139"/>
        </w:trPr>
        <w:tc>
          <w:tcPr>
            <w:tcW w:w="131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C010F9" w14:textId="1D1C0082" w:rsidR="007A6E60" w:rsidRPr="005A7DE6" w:rsidRDefault="007A6E60" w:rsidP="00DB2244">
            <w:pPr>
              <w:pStyle w:val="Header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C263F">
              <w:rPr>
                <w:rFonts w:cstheme="minorHAnsi"/>
                <w:b/>
                <w:sz w:val="56"/>
                <w:szCs w:val="56"/>
              </w:rPr>
              <w:lastRenderedPageBreak/>
              <w:t>Precautions taken to stop the transmission of Corona</w:t>
            </w:r>
            <w:r>
              <w:rPr>
                <w:rFonts w:cstheme="minorHAnsi"/>
                <w:b/>
                <w:sz w:val="56"/>
                <w:szCs w:val="56"/>
              </w:rPr>
              <w:t>v</w:t>
            </w:r>
            <w:r w:rsidRPr="004C263F">
              <w:rPr>
                <w:rFonts w:cstheme="minorHAnsi"/>
                <w:b/>
                <w:sz w:val="56"/>
                <w:szCs w:val="56"/>
              </w:rPr>
              <w:t>irus</w:t>
            </w:r>
          </w:p>
        </w:tc>
        <w:tc>
          <w:tcPr>
            <w:tcW w:w="478" w:type="dxa"/>
            <w:vMerge w:val="restart"/>
            <w:textDirection w:val="btLr"/>
          </w:tcPr>
          <w:p w14:paraId="4D20F4A4" w14:textId="77777777" w:rsidR="007A6E60" w:rsidRPr="00DB2244" w:rsidRDefault="007A6E60" w:rsidP="00DB2244">
            <w:pPr>
              <w:ind w:left="113" w:right="113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43" w:type="dxa"/>
            <w:vMerge w:val="restart"/>
            <w:textDirection w:val="btLr"/>
          </w:tcPr>
          <w:p w14:paraId="6F582347" w14:textId="44F6DA49" w:rsidR="007A6E60" w:rsidRPr="00DB2244" w:rsidRDefault="007A6E60" w:rsidP="00DB2244">
            <w:pPr>
              <w:ind w:left="113" w:right="113"/>
              <w:rPr>
                <w:rFonts w:ascii="Century Gothic" w:hAnsi="Century Gothic"/>
                <w:b/>
                <w:sz w:val="20"/>
                <w:szCs w:val="20"/>
              </w:rPr>
            </w:pPr>
            <w:r w:rsidRPr="00DB2244">
              <w:rPr>
                <w:rFonts w:ascii="Century Gothic" w:hAnsi="Century Gothic"/>
                <w:b/>
                <w:sz w:val="20"/>
                <w:szCs w:val="20"/>
              </w:rPr>
              <w:t>Severity</w:t>
            </w:r>
          </w:p>
        </w:tc>
        <w:tc>
          <w:tcPr>
            <w:tcW w:w="576" w:type="dxa"/>
            <w:vMerge w:val="restart"/>
            <w:textDirection w:val="btLr"/>
          </w:tcPr>
          <w:p w14:paraId="234E60B1" w14:textId="77777777" w:rsidR="007A6E60" w:rsidRPr="00DB2244" w:rsidRDefault="007A6E60" w:rsidP="00DB2244">
            <w:pPr>
              <w:ind w:left="113" w:right="113"/>
              <w:rPr>
                <w:rFonts w:ascii="Century Gothic" w:hAnsi="Century Gothic"/>
                <w:b/>
                <w:sz w:val="20"/>
                <w:szCs w:val="20"/>
              </w:rPr>
            </w:pPr>
            <w:r w:rsidRPr="00DB2244">
              <w:rPr>
                <w:rFonts w:ascii="Century Gothic" w:hAnsi="Century Gothic"/>
                <w:b/>
                <w:sz w:val="20"/>
                <w:szCs w:val="20"/>
              </w:rPr>
              <w:t>Likelihood</w:t>
            </w:r>
          </w:p>
        </w:tc>
        <w:tc>
          <w:tcPr>
            <w:tcW w:w="577" w:type="dxa"/>
            <w:vMerge w:val="restart"/>
            <w:textDirection w:val="btLr"/>
          </w:tcPr>
          <w:p w14:paraId="10E0308F" w14:textId="77777777" w:rsidR="007A6E60" w:rsidRPr="00DB2244" w:rsidRDefault="007A6E60" w:rsidP="00DB2244">
            <w:pPr>
              <w:ind w:left="113" w:right="113"/>
              <w:rPr>
                <w:rFonts w:ascii="Century Gothic" w:hAnsi="Century Gothic"/>
                <w:b/>
                <w:sz w:val="20"/>
                <w:szCs w:val="20"/>
              </w:rPr>
            </w:pPr>
            <w:r w:rsidRPr="00DB2244">
              <w:rPr>
                <w:rFonts w:ascii="Century Gothic" w:hAnsi="Century Gothic"/>
                <w:b/>
                <w:sz w:val="20"/>
                <w:szCs w:val="20"/>
              </w:rPr>
              <w:t>Risk Rating*</w:t>
            </w:r>
          </w:p>
        </w:tc>
      </w:tr>
      <w:tr w:rsidR="007A6E60" w:rsidRPr="00B36A2E" w14:paraId="65065A46" w14:textId="77777777" w:rsidTr="00DB2244">
        <w:trPr>
          <w:cantSplit/>
          <w:trHeight w:val="551"/>
        </w:trPr>
        <w:tc>
          <w:tcPr>
            <w:tcW w:w="131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4C4182" w14:textId="77777777" w:rsidR="007A6E60" w:rsidRPr="000F5E8D" w:rsidRDefault="007A6E60" w:rsidP="00DB224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0F5E8D">
              <w:rPr>
                <w:rFonts w:ascii="Century Gothic" w:hAnsi="Century Gothic"/>
                <w:bCs/>
                <w:sz w:val="20"/>
                <w:szCs w:val="20"/>
              </w:rPr>
              <w:t xml:space="preserve">The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Risk Ratings below</w:t>
            </w:r>
            <w:r w:rsidRPr="000F5E8D">
              <w:rPr>
                <w:rFonts w:ascii="Century Gothic" w:hAnsi="Century Gothic"/>
                <w:bCs/>
                <w:sz w:val="20"/>
                <w:szCs w:val="20"/>
              </w:rPr>
              <w:t xml:space="preserve"> assume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lower risk individuals. For these individuals, severity is different for children and adults.</w:t>
            </w:r>
          </w:p>
          <w:p w14:paraId="4C56739B" w14:textId="467A009A" w:rsidR="007A6E60" w:rsidRPr="005A7DE6" w:rsidRDefault="007A6E60" w:rsidP="00DB2244">
            <w:pPr>
              <w:pStyle w:val="Header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F5E8D">
              <w:rPr>
                <w:rFonts w:ascii="Century Gothic" w:hAnsi="Century Gothic"/>
                <w:bCs/>
                <w:sz w:val="20"/>
                <w:szCs w:val="20"/>
              </w:rPr>
              <w:t>Medium risk individual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s</w:t>
            </w:r>
            <w:r w:rsidRPr="000F5E8D">
              <w:rPr>
                <w:rFonts w:ascii="Century Gothic" w:hAnsi="Century Gothic"/>
                <w:bCs/>
                <w:sz w:val="20"/>
                <w:szCs w:val="20"/>
              </w:rPr>
              <w:t xml:space="preserve"> should assume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S</w:t>
            </w:r>
            <w:r w:rsidRPr="000F5E8D">
              <w:rPr>
                <w:rFonts w:ascii="Century Gothic" w:hAnsi="Century Gothic"/>
                <w:bCs/>
                <w:sz w:val="20"/>
                <w:szCs w:val="20"/>
              </w:rPr>
              <w:t xml:space="preserve">everity is 4, and high risk individuals should assume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S</w:t>
            </w:r>
            <w:r w:rsidRPr="000F5E8D">
              <w:rPr>
                <w:rFonts w:ascii="Century Gothic" w:hAnsi="Century Gothic"/>
                <w:bCs/>
                <w:sz w:val="20"/>
                <w:szCs w:val="20"/>
              </w:rPr>
              <w:t>everity is 5.</w:t>
            </w:r>
          </w:p>
        </w:tc>
        <w:tc>
          <w:tcPr>
            <w:tcW w:w="478" w:type="dxa"/>
            <w:vMerge/>
            <w:textDirection w:val="btLr"/>
          </w:tcPr>
          <w:p w14:paraId="755A025E" w14:textId="77777777" w:rsidR="007A6E60" w:rsidRPr="00DB2244" w:rsidRDefault="007A6E60" w:rsidP="00DB2244">
            <w:pPr>
              <w:ind w:left="113" w:right="113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43" w:type="dxa"/>
            <w:vMerge/>
            <w:textDirection w:val="btLr"/>
          </w:tcPr>
          <w:p w14:paraId="2B9DE989" w14:textId="0456146B" w:rsidR="007A6E60" w:rsidRPr="00DB2244" w:rsidRDefault="007A6E60" w:rsidP="00DB2244">
            <w:pPr>
              <w:ind w:left="113" w:right="113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76" w:type="dxa"/>
            <w:vMerge/>
            <w:textDirection w:val="btLr"/>
          </w:tcPr>
          <w:p w14:paraId="6414F9A5" w14:textId="77777777" w:rsidR="007A6E60" w:rsidRPr="00DB2244" w:rsidRDefault="007A6E60" w:rsidP="00DB2244">
            <w:pPr>
              <w:ind w:left="113" w:right="113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77" w:type="dxa"/>
            <w:vMerge/>
            <w:textDirection w:val="btLr"/>
          </w:tcPr>
          <w:p w14:paraId="13BA16B8" w14:textId="77777777" w:rsidR="007A6E60" w:rsidRPr="00DB2244" w:rsidRDefault="007A6E60" w:rsidP="00DB2244">
            <w:pPr>
              <w:ind w:left="113" w:right="113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A6E60" w:rsidRPr="008F6425" w14:paraId="1E3AC51E" w14:textId="77777777" w:rsidTr="00DB2244">
        <w:trPr>
          <w:cantSplit/>
          <w:trHeight w:val="132"/>
        </w:trPr>
        <w:tc>
          <w:tcPr>
            <w:tcW w:w="1748" w:type="dxa"/>
          </w:tcPr>
          <w:p w14:paraId="1AE773E2" w14:textId="77777777" w:rsidR="007A6E60" w:rsidRPr="00B36A2E" w:rsidRDefault="007A6E60" w:rsidP="00DB2244">
            <w:pPr>
              <w:rPr>
                <w:rFonts w:ascii="Century Gothic" w:hAnsi="Century Gothic"/>
                <w:b/>
                <w:sz w:val="28"/>
              </w:rPr>
            </w:pPr>
            <w:r w:rsidRPr="00B36A2E">
              <w:rPr>
                <w:rFonts w:ascii="Century Gothic" w:hAnsi="Century Gothic"/>
                <w:b/>
                <w:sz w:val="28"/>
              </w:rPr>
              <w:t>Hazard</w:t>
            </w:r>
          </w:p>
        </w:tc>
        <w:tc>
          <w:tcPr>
            <w:tcW w:w="2264" w:type="dxa"/>
          </w:tcPr>
          <w:p w14:paraId="3C557221" w14:textId="77777777" w:rsidR="007A6E60" w:rsidRPr="00B36A2E" w:rsidRDefault="007A6E60" w:rsidP="00DB2244">
            <w:pPr>
              <w:rPr>
                <w:rFonts w:ascii="Century Gothic" w:hAnsi="Century Gothic"/>
                <w:b/>
                <w:sz w:val="28"/>
              </w:rPr>
            </w:pPr>
            <w:r w:rsidRPr="00B36A2E">
              <w:rPr>
                <w:rFonts w:ascii="Century Gothic" w:hAnsi="Century Gothic"/>
                <w:b/>
                <w:sz w:val="28"/>
              </w:rPr>
              <w:t>Risk</w:t>
            </w:r>
          </w:p>
        </w:tc>
        <w:tc>
          <w:tcPr>
            <w:tcW w:w="9102" w:type="dxa"/>
          </w:tcPr>
          <w:p w14:paraId="35082B57" w14:textId="77777777" w:rsidR="007A6E60" w:rsidRPr="00B36A2E" w:rsidRDefault="007A6E60" w:rsidP="00DB2244">
            <w:pPr>
              <w:rPr>
                <w:rFonts w:ascii="Century Gothic" w:hAnsi="Century Gothic"/>
                <w:b/>
                <w:sz w:val="28"/>
              </w:rPr>
            </w:pPr>
            <w:r w:rsidRPr="00B36A2E">
              <w:rPr>
                <w:rFonts w:ascii="Century Gothic" w:hAnsi="Century Gothic"/>
                <w:b/>
                <w:sz w:val="28"/>
              </w:rPr>
              <w:t>Control Measures</w:t>
            </w:r>
          </w:p>
        </w:tc>
        <w:tc>
          <w:tcPr>
            <w:tcW w:w="478" w:type="dxa"/>
            <w:vMerge/>
            <w:textDirection w:val="btLr"/>
          </w:tcPr>
          <w:p w14:paraId="0C94B2E1" w14:textId="77777777" w:rsidR="007A6E60" w:rsidRPr="00DB2244" w:rsidRDefault="007A6E60" w:rsidP="00DB2244">
            <w:pPr>
              <w:ind w:left="113" w:right="113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43" w:type="dxa"/>
            <w:vMerge/>
            <w:textDirection w:val="btLr"/>
          </w:tcPr>
          <w:p w14:paraId="157369CC" w14:textId="1919C484" w:rsidR="007A6E60" w:rsidRPr="00DB2244" w:rsidRDefault="007A6E60" w:rsidP="00DB2244">
            <w:pPr>
              <w:ind w:left="113" w:right="113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76" w:type="dxa"/>
            <w:vMerge/>
            <w:textDirection w:val="btLr"/>
          </w:tcPr>
          <w:p w14:paraId="07AE6BA3" w14:textId="77777777" w:rsidR="007A6E60" w:rsidRPr="00DB2244" w:rsidRDefault="007A6E60" w:rsidP="00DB2244">
            <w:pPr>
              <w:ind w:left="113" w:right="113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77" w:type="dxa"/>
            <w:vMerge/>
            <w:textDirection w:val="btLr"/>
          </w:tcPr>
          <w:p w14:paraId="49640C5A" w14:textId="77777777" w:rsidR="007A6E60" w:rsidRPr="00DB2244" w:rsidRDefault="007A6E60" w:rsidP="00DB2244">
            <w:pPr>
              <w:ind w:left="113" w:right="113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A6E60" w:rsidRPr="00DB2244" w14:paraId="271C220C" w14:textId="77777777" w:rsidTr="00DB2244">
        <w:trPr>
          <w:cantSplit/>
          <w:trHeight w:val="1540"/>
        </w:trPr>
        <w:tc>
          <w:tcPr>
            <w:tcW w:w="1748" w:type="dxa"/>
            <w:vMerge w:val="restart"/>
            <w:vAlign w:val="center"/>
          </w:tcPr>
          <w:p w14:paraId="431FFFD6" w14:textId="00FB7313" w:rsidR="007A6E60" w:rsidRPr="00DB2244" w:rsidRDefault="007A6E60" w:rsidP="00DB22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B2244">
              <w:rPr>
                <w:rFonts w:ascii="Century Gothic" w:hAnsi="Century Gothic"/>
                <w:sz w:val="20"/>
                <w:szCs w:val="20"/>
              </w:rPr>
              <w:t>Exposure to COVID-19 (coronavirus</w:t>
            </w:r>
          </w:p>
        </w:tc>
        <w:tc>
          <w:tcPr>
            <w:tcW w:w="2264" w:type="dxa"/>
            <w:vMerge w:val="restart"/>
            <w:vAlign w:val="center"/>
          </w:tcPr>
          <w:p w14:paraId="497A4DC2" w14:textId="77777777" w:rsidR="007A6E60" w:rsidRPr="00DB2244" w:rsidRDefault="007A6E60" w:rsidP="00DB2244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B2244">
              <w:rPr>
                <w:rFonts w:ascii="Century Gothic" w:hAnsi="Century Gothic"/>
                <w:b/>
                <w:bCs/>
                <w:sz w:val="20"/>
                <w:szCs w:val="20"/>
              </w:rPr>
              <w:t>All</w:t>
            </w:r>
          </w:p>
          <w:p w14:paraId="7405F71B" w14:textId="77777777" w:rsidR="007A6E60" w:rsidRPr="00DB2244" w:rsidRDefault="007A6E60" w:rsidP="00DB2244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B2244">
              <w:rPr>
                <w:rFonts w:ascii="Century Gothic" w:hAnsi="Century Gothic"/>
                <w:sz w:val="20"/>
                <w:szCs w:val="20"/>
              </w:rPr>
              <w:t>Getting or spreading coronavirus</w:t>
            </w:r>
          </w:p>
          <w:p w14:paraId="3DA67DB9" w14:textId="77777777" w:rsidR="007A6E60" w:rsidRPr="00DB2244" w:rsidRDefault="007A6E60" w:rsidP="00DB224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102" w:type="dxa"/>
            <w:vMerge w:val="restart"/>
          </w:tcPr>
          <w:p w14:paraId="305CEFEE" w14:textId="77777777" w:rsidR="00DB2244" w:rsidRDefault="00DB2244" w:rsidP="00DB2244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23E5C06B" w14:textId="6E07064B" w:rsidR="007A6E60" w:rsidRDefault="007A6E60" w:rsidP="00DB2244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B2244">
              <w:rPr>
                <w:rFonts w:ascii="Century Gothic" w:hAnsi="Century Gothic"/>
                <w:b/>
                <w:bCs/>
                <w:sz w:val="20"/>
                <w:szCs w:val="20"/>
              </w:rPr>
              <w:t>Booking process</w:t>
            </w:r>
            <w:r w:rsidR="00DB2244">
              <w:rPr>
                <w:rFonts w:ascii="Century Gothic" w:hAnsi="Century Gothic"/>
                <w:b/>
                <w:bCs/>
                <w:sz w:val="20"/>
                <w:szCs w:val="20"/>
              </w:rPr>
              <w:t>es</w:t>
            </w:r>
            <w:r w:rsidRPr="00DB2244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  <w:p w14:paraId="1E89677B" w14:textId="77777777" w:rsidR="00DB2244" w:rsidRPr="00DB2244" w:rsidRDefault="00DB2244" w:rsidP="00DB2244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0139B38" w14:textId="77777777" w:rsidR="007A6E60" w:rsidRPr="00DB2244" w:rsidRDefault="007A6E60" w:rsidP="00DB2244">
            <w:pPr>
              <w:pStyle w:val="Default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DB2244">
              <w:rPr>
                <w:rFonts w:ascii="Century Gothic" w:hAnsi="Century Gothic"/>
                <w:sz w:val="20"/>
                <w:szCs w:val="20"/>
              </w:rPr>
              <w:t>All tickets must be bought online in advance to enable us to monitor our capacity.</w:t>
            </w:r>
          </w:p>
          <w:p w14:paraId="4B367EB9" w14:textId="77777777" w:rsidR="007A6E60" w:rsidRPr="00DB2244" w:rsidRDefault="007A6E60" w:rsidP="00DB2244">
            <w:pPr>
              <w:pStyle w:val="Default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DB2244">
              <w:rPr>
                <w:rFonts w:ascii="Century Gothic" w:hAnsi="Century Gothic"/>
                <w:sz w:val="20"/>
                <w:szCs w:val="20"/>
              </w:rPr>
              <w:t xml:space="preserve">All staff and visitors must provide full contact details to enable us to comply with </w:t>
            </w:r>
            <w:hyperlink r:id="rId15" w:history="1">
              <w:r w:rsidRPr="00DB2244">
                <w:rPr>
                  <w:rStyle w:val="Hyperlink"/>
                  <w:rFonts w:ascii="Century Gothic" w:hAnsi="Century Gothic"/>
                  <w:sz w:val="20"/>
                  <w:szCs w:val="20"/>
                </w:rPr>
                <w:t>Test and Trace</w:t>
              </w:r>
            </w:hyperlink>
            <w:r w:rsidRPr="00DB2244">
              <w:rPr>
                <w:rFonts w:ascii="Century Gothic" w:hAnsi="Century Gothic"/>
                <w:sz w:val="20"/>
                <w:szCs w:val="20"/>
              </w:rPr>
              <w:t>. If anyone who visits the Science Oxford Centre may be at risk Science Oxford will inform them.</w:t>
            </w:r>
          </w:p>
          <w:p w14:paraId="04A84EB6" w14:textId="77777777" w:rsidR="007A6E60" w:rsidRPr="00DB2244" w:rsidRDefault="007A6E60" w:rsidP="00DB2244">
            <w:pPr>
              <w:pStyle w:val="Default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DB2244">
              <w:rPr>
                <w:rFonts w:ascii="Century Gothic" w:hAnsi="Century Gothic"/>
                <w:sz w:val="20"/>
                <w:szCs w:val="20"/>
              </w:rPr>
              <w:t>Ticket purchases have been capped to 6 single tickets or one family ticket to enforce the rule of 6 at the time of booking.</w:t>
            </w:r>
          </w:p>
          <w:p w14:paraId="47E044E1" w14:textId="77777777" w:rsidR="007A6E60" w:rsidRPr="00DB2244" w:rsidRDefault="007A6E60" w:rsidP="00DB2244">
            <w:pPr>
              <w:pStyle w:val="Default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DB2244">
              <w:rPr>
                <w:rFonts w:ascii="Century Gothic" w:hAnsi="Century Gothic"/>
                <w:sz w:val="20"/>
                <w:szCs w:val="20"/>
              </w:rPr>
              <w:t>Any guests who have booked tickets from a Tier 3 postcode will not be able to attend and will be refunded.</w:t>
            </w:r>
          </w:p>
          <w:p w14:paraId="01BF3E63" w14:textId="77777777" w:rsidR="007A6E60" w:rsidRPr="00DB2244" w:rsidRDefault="007A6E60" w:rsidP="00DB2244">
            <w:pPr>
              <w:pStyle w:val="Default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DB2244">
              <w:rPr>
                <w:rFonts w:ascii="Century Gothic" w:hAnsi="Century Gothic"/>
                <w:sz w:val="20"/>
                <w:szCs w:val="20"/>
              </w:rPr>
              <w:t xml:space="preserve">Staff and visitors are asked not to come to the Science Oxford Centre if they display any </w:t>
            </w:r>
            <w:hyperlink r:id="rId16" w:history="1">
              <w:r w:rsidRPr="00DB2244">
                <w:rPr>
                  <w:rStyle w:val="Hyperlink"/>
                  <w:rFonts w:ascii="Century Gothic" w:hAnsi="Century Gothic"/>
                  <w:sz w:val="20"/>
                  <w:szCs w:val="20"/>
                </w:rPr>
                <w:t>Corona Virus symptoms.</w:t>
              </w:r>
            </w:hyperlink>
            <w:r w:rsidRPr="00DB2244">
              <w:rPr>
                <w:rStyle w:val="Hyperlink"/>
                <w:rFonts w:ascii="Century Gothic" w:hAnsi="Century Gothic"/>
                <w:sz w:val="20"/>
                <w:szCs w:val="20"/>
              </w:rPr>
              <w:t xml:space="preserve"> </w:t>
            </w:r>
            <w:r w:rsidRPr="00DB2244">
              <w:rPr>
                <w:rStyle w:val="Hyperlink"/>
                <w:rFonts w:ascii="Century Gothic" w:hAnsi="Century Gothic"/>
                <w:color w:val="auto"/>
                <w:sz w:val="20"/>
                <w:szCs w:val="20"/>
                <w:u w:val="none"/>
              </w:rPr>
              <w:t xml:space="preserve">You can </w:t>
            </w:r>
            <w:hyperlink r:id="rId17" w:history="1">
              <w:r w:rsidRPr="00DB2244">
                <w:rPr>
                  <w:rStyle w:val="Hyperlink"/>
                  <w:rFonts w:ascii="Century Gothic" w:hAnsi="Century Gothic"/>
                  <w:sz w:val="20"/>
                  <w:szCs w:val="20"/>
                </w:rPr>
                <w:t>transfer</w:t>
              </w:r>
            </w:hyperlink>
            <w:r w:rsidRPr="00DB2244">
              <w:rPr>
                <w:rStyle w:val="Hyperlink"/>
                <w:rFonts w:ascii="Century Gothic" w:hAnsi="Century Gothic"/>
                <w:color w:val="auto"/>
                <w:sz w:val="20"/>
                <w:szCs w:val="20"/>
                <w:u w:val="none"/>
              </w:rPr>
              <w:t xml:space="preserve"> your ticket to another day through Eventbrite.</w:t>
            </w:r>
          </w:p>
          <w:p w14:paraId="3731F8E6" w14:textId="77777777" w:rsidR="007A6E60" w:rsidRPr="00DB2244" w:rsidRDefault="007A6E60" w:rsidP="00DB224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78" w:type="dxa"/>
            <w:textDirection w:val="btLr"/>
            <w:vAlign w:val="center"/>
          </w:tcPr>
          <w:p w14:paraId="61CCAF2B" w14:textId="679B5202" w:rsidR="007A6E60" w:rsidRPr="00DB2244" w:rsidRDefault="007A6E60" w:rsidP="00DB2244">
            <w:pPr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B2244">
              <w:rPr>
                <w:rFonts w:ascii="Century Gothic" w:hAnsi="Century Gothic"/>
                <w:b/>
                <w:bCs/>
                <w:sz w:val="20"/>
                <w:szCs w:val="20"/>
              </w:rPr>
              <w:t>Adults</w:t>
            </w:r>
          </w:p>
        </w:tc>
        <w:tc>
          <w:tcPr>
            <w:tcW w:w="643" w:type="dxa"/>
            <w:vAlign w:val="center"/>
          </w:tcPr>
          <w:p w14:paraId="0469013B" w14:textId="4CA5F55C" w:rsidR="007A6E60" w:rsidRPr="00DB2244" w:rsidRDefault="007A6E60" w:rsidP="00DB2244">
            <w:pPr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B2244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76" w:type="dxa"/>
            <w:vAlign w:val="center"/>
          </w:tcPr>
          <w:p w14:paraId="4B60EA88" w14:textId="15C2B413" w:rsidR="007A6E60" w:rsidRPr="00DB2244" w:rsidRDefault="007A6E60" w:rsidP="00DB2244">
            <w:pPr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B2244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577" w:type="dxa"/>
            <w:shd w:val="clear" w:color="auto" w:fill="FFFF00"/>
            <w:vAlign w:val="center"/>
          </w:tcPr>
          <w:p w14:paraId="5DA892FF" w14:textId="6982F4B9" w:rsidR="007A6E60" w:rsidRPr="00DB2244" w:rsidRDefault="007A6E60" w:rsidP="00DB2244">
            <w:pPr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B2244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</w:tr>
      <w:tr w:rsidR="007A6E60" w:rsidRPr="00DB2244" w14:paraId="559810DD" w14:textId="77777777" w:rsidTr="00DB2244">
        <w:trPr>
          <w:cantSplit/>
          <w:trHeight w:val="172"/>
        </w:trPr>
        <w:tc>
          <w:tcPr>
            <w:tcW w:w="1748" w:type="dxa"/>
            <w:vMerge/>
            <w:vAlign w:val="center"/>
          </w:tcPr>
          <w:p w14:paraId="7BC1DE3F" w14:textId="77777777" w:rsidR="007A6E60" w:rsidRPr="00DB2244" w:rsidRDefault="007A6E60" w:rsidP="00DB224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264" w:type="dxa"/>
            <w:vMerge/>
            <w:vAlign w:val="center"/>
          </w:tcPr>
          <w:p w14:paraId="5777FF69" w14:textId="77777777" w:rsidR="007A6E60" w:rsidRPr="00DB2244" w:rsidRDefault="007A6E60" w:rsidP="00DB224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102" w:type="dxa"/>
            <w:vMerge/>
          </w:tcPr>
          <w:p w14:paraId="318E47F8" w14:textId="77777777" w:rsidR="007A6E60" w:rsidRPr="00DB2244" w:rsidRDefault="007A6E60" w:rsidP="00DB224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78" w:type="dxa"/>
            <w:textDirection w:val="btLr"/>
            <w:vAlign w:val="center"/>
          </w:tcPr>
          <w:p w14:paraId="315D95EC" w14:textId="5FF34368" w:rsidR="007A6E60" w:rsidRPr="00DB2244" w:rsidRDefault="007A6E60" w:rsidP="00DB2244">
            <w:pPr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B2244">
              <w:rPr>
                <w:rFonts w:ascii="Century Gothic" w:hAnsi="Century Gothic"/>
                <w:b/>
                <w:bCs/>
                <w:sz w:val="20"/>
                <w:szCs w:val="20"/>
              </w:rPr>
              <w:t>Children</w:t>
            </w:r>
          </w:p>
        </w:tc>
        <w:tc>
          <w:tcPr>
            <w:tcW w:w="643" w:type="dxa"/>
            <w:vAlign w:val="center"/>
          </w:tcPr>
          <w:p w14:paraId="6E4D5ECA" w14:textId="126DE3B2" w:rsidR="007A6E60" w:rsidRPr="00DB2244" w:rsidRDefault="007A6E60" w:rsidP="00DB2244">
            <w:pPr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B2244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76" w:type="dxa"/>
            <w:vAlign w:val="center"/>
          </w:tcPr>
          <w:p w14:paraId="293A6658" w14:textId="1CC4E142" w:rsidR="007A6E60" w:rsidRPr="00DB2244" w:rsidRDefault="007A6E60" w:rsidP="00DB2244">
            <w:pPr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B2244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77" w:type="dxa"/>
            <w:shd w:val="clear" w:color="auto" w:fill="92D050"/>
            <w:vAlign w:val="center"/>
          </w:tcPr>
          <w:p w14:paraId="3A6BD35B" w14:textId="4802604A" w:rsidR="007A6E60" w:rsidRPr="00DB2244" w:rsidRDefault="007A6E60" w:rsidP="00DB2244">
            <w:pPr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B2244">
              <w:rPr>
                <w:rFonts w:ascii="Century Gothic" w:hAnsi="Century Gothic"/>
                <w:b/>
                <w:bCs/>
                <w:sz w:val="20"/>
                <w:szCs w:val="20"/>
              </w:rPr>
              <w:t>4</w:t>
            </w:r>
          </w:p>
        </w:tc>
      </w:tr>
    </w:tbl>
    <w:p w14:paraId="7146203C" w14:textId="7AF0117A" w:rsidR="00527A37" w:rsidRPr="00DB2244" w:rsidRDefault="00527A37">
      <w:pPr>
        <w:rPr>
          <w:rFonts w:ascii="Century Gothic" w:hAnsi="Century Gothic"/>
          <w:sz w:val="20"/>
          <w:szCs w:val="20"/>
        </w:rPr>
      </w:pPr>
    </w:p>
    <w:p w14:paraId="5D4BBF54" w14:textId="1E06D63B" w:rsidR="00DB2244" w:rsidRDefault="00DB2244" w:rsidP="00DB2244">
      <w:pPr>
        <w:tabs>
          <w:tab w:val="left" w:pos="5910"/>
        </w:tabs>
        <w:rPr>
          <w:rFonts w:ascii="Century Gothic" w:hAnsi="Century Gothic"/>
          <w:sz w:val="20"/>
          <w:szCs w:val="20"/>
        </w:rPr>
      </w:pPr>
    </w:p>
    <w:p w14:paraId="075556B3" w14:textId="77777777" w:rsidR="00DB2244" w:rsidRDefault="00DB2244" w:rsidP="00DB2244">
      <w:pPr>
        <w:tabs>
          <w:tab w:val="left" w:pos="5910"/>
        </w:tabs>
        <w:rPr>
          <w:rFonts w:ascii="Century Gothic" w:hAnsi="Century Gothic"/>
          <w:sz w:val="20"/>
          <w:szCs w:val="20"/>
        </w:rPr>
      </w:pPr>
    </w:p>
    <w:p w14:paraId="66DB767F" w14:textId="33DA6B1B" w:rsidR="00527A37" w:rsidRDefault="00DB2244" w:rsidP="00DB2244">
      <w:pPr>
        <w:tabs>
          <w:tab w:val="left" w:pos="591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14:paraId="77229F1F" w14:textId="77777777" w:rsidR="00DB2244" w:rsidRDefault="00DB2244" w:rsidP="00DB2244">
      <w:pPr>
        <w:tabs>
          <w:tab w:val="left" w:pos="5910"/>
        </w:tabs>
        <w:rPr>
          <w:rFonts w:ascii="Century Gothic" w:hAnsi="Century Gothic"/>
          <w:sz w:val="20"/>
          <w:szCs w:val="20"/>
        </w:rPr>
      </w:pPr>
    </w:p>
    <w:p w14:paraId="5CEF2ACF" w14:textId="77777777" w:rsidR="00DB2244" w:rsidRPr="00DB2244" w:rsidRDefault="00DB2244">
      <w:pPr>
        <w:rPr>
          <w:rFonts w:ascii="Century Gothic" w:hAnsi="Century Gothic"/>
          <w:sz w:val="20"/>
          <w:szCs w:val="20"/>
        </w:rPr>
      </w:pPr>
    </w:p>
    <w:p w14:paraId="047521AB" w14:textId="2B2355A0" w:rsidR="00527A37" w:rsidRDefault="00527A37">
      <w:pPr>
        <w:rPr>
          <w:rFonts w:ascii="Century Gothic" w:hAnsi="Century Gothic"/>
          <w:sz w:val="20"/>
          <w:szCs w:val="20"/>
        </w:rPr>
      </w:pPr>
    </w:p>
    <w:p w14:paraId="7BA5A322" w14:textId="29E833A3" w:rsidR="00DB2244" w:rsidRDefault="00DB2244">
      <w:pPr>
        <w:rPr>
          <w:rFonts w:ascii="Century Gothic" w:hAnsi="Century Gothic"/>
          <w:sz w:val="20"/>
          <w:szCs w:val="20"/>
        </w:rPr>
      </w:pPr>
    </w:p>
    <w:p w14:paraId="4C11B76D" w14:textId="5BB62287" w:rsidR="00DB2244" w:rsidRDefault="00DB2244">
      <w:pPr>
        <w:rPr>
          <w:rFonts w:ascii="Century Gothic" w:hAnsi="Century Gothic"/>
          <w:sz w:val="20"/>
          <w:szCs w:val="20"/>
        </w:rPr>
      </w:pPr>
    </w:p>
    <w:p w14:paraId="75577420" w14:textId="77777777" w:rsidR="00DB2244" w:rsidRPr="00DB2244" w:rsidRDefault="00DB2244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600" w:firstRow="0" w:lastRow="0" w:firstColumn="0" w:lastColumn="0" w:noHBand="1" w:noVBand="1"/>
      </w:tblPr>
      <w:tblGrid>
        <w:gridCol w:w="1748"/>
        <w:gridCol w:w="2264"/>
        <w:gridCol w:w="9102"/>
        <w:gridCol w:w="568"/>
        <w:gridCol w:w="569"/>
        <w:gridCol w:w="568"/>
        <w:gridCol w:w="569"/>
      </w:tblGrid>
      <w:tr w:rsidR="00DB2244" w:rsidRPr="00DB2244" w14:paraId="4F33D0BA" w14:textId="77777777" w:rsidTr="00DB2244">
        <w:trPr>
          <w:cantSplit/>
          <w:trHeight w:val="998"/>
        </w:trPr>
        <w:tc>
          <w:tcPr>
            <w:tcW w:w="1748" w:type="dxa"/>
            <w:vMerge w:val="restart"/>
            <w:vAlign w:val="center"/>
          </w:tcPr>
          <w:p w14:paraId="7C1C269F" w14:textId="77777777" w:rsidR="00DB2244" w:rsidRPr="00DB2244" w:rsidRDefault="00DB2244" w:rsidP="00527A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bookmarkStart w:id="0" w:name="_Hlk59119282"/>
            <w:r w:rsidRPr="00DB2244">
              <w:rPr>
                <w:rFonts w:ascii="Century Gothic" w:hAnsi="Century Gothic"/>
                <w:sz w:val="20"/>
                <w:szCs w:val="20"/>
              </w:rPr>
              <w:t>Exposure to COVID-19 (coronavirus</w:t>
            </w:r>
          </w:p>
          <w:p w14:paraId="7B1657C8" w14:textId="2EB49353" w:rsidR="00DB2244" w:rsidRPr="00DB2244" w:rsidRDefault="00DB2244" w:rsidP="00527A37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264" w:type="dxa"/>
            <w:vMerge w:val="restart"/>
            <w:vAlign w:val="center"/>
          </w:tcPr>
          <w:p w14:paraId="667DF3A5" w14:textId="77777777" w:rsidR="00DB2244" w:rsidRPr="00DB2244" w:rsidRDefault="00DB2244" w:rsidP="00527A37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B2244">
              <w:rPr>
                <w:rFonts w:ascii="Century Gothic" w:hAnsi="Century Gothic"/>
                <w:b/>
                <w:bCs/>
                <w:sz w:val="20"/>
                <w:szCs w:val="20"/>
              </w:rPr>
              <w:t>All</w:t>
            </w:r>
          </w:p>
          <w:p w14:paraId="08F9014C" w14:textId="115C6780" w:rsidR="00DB2244" w:rsidRPr="00DB2244" w:rsidRDefault="00DB2244" w:rsidP="00527A37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B2244">
              <w:rPr>
                <w:rFonts w:ascii="Century Gothic" w:hAnsi="Century Gothic"/>
                <w:sz w:val="20"/>
                <w:szCs w:val="20"/>
              </w:rPr>
              <w:t>Getting or spreading coronavirus</w:t>
            </w:r>
          </w:p>
          <w:p w14:paraId="23328074" w14:textId="77777777" w:rsidR="00DB2244" w:rsidRPr="00DB2244" w:rsidRDefault="00DB2244" w:rsidP="00DB2244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102" w:type="dxa"/>
            <w:vMerge w:val="restart"/>
          </w:tcPr>
          <w:p w14:paraId="533382DF" w14:textId="77777777" w:rsidR="00DB2244" w:rsidRDefault="00DB2244" w:rsidP="00527A37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2A223C37" w14:textId="5E43341F" w:rsidR="00DB2244" w:rsidRPr="00DB2244" w:rsidRDefault="00DB2244" w:rsidP="00527A37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B2244">
              <w:rPr>
                <w:rFonts w:ascii="Century Gothic" w:hAnsi="Century Gothic"/>
                <w:b/>
                <w:bCs/>
                <w:sz w:val="20"/>
                <w:szCs w:val="20"/>
              </w:rPr>
              <w:t>Face coverings:</w:t>
            </w:r>
          </w:p>
          <w:p w14:paraId="0D76C36C" w14:textId="77777777" w:rsidR="00DB2244" w:rsidRPr="00DB2244" w:rsidRDefault="00DB2244" w:rsidP="00527A37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376B216" w14:textId="4C4E41FB" w:rsidR="00DB2244" w:rsidRPr="00DB2244" w:rsidRDefault="00DB2244" w:rsidP="00527A37">
            <w:pPr>
              <w:pStyle w:val="Default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DB2244">
              <w:rPr>
                <w:rFonts w:ascii="Century Gothic" w:hAnsi="Century Gothic"/>
                <w:sz w:val="20"/>
                <w:szCs w:val="20"/>
              </w:rPr>
              <w:t xml:space="preserve">Following </w:t>
            </w:r>
            <w:hyperlink r:id="rId18" w:history="1">
              <w:r w:rsidRPr="00DB2244">
                <w:rPr>
                  <w:rStyle w:val="Hyperlink"/>
                  <w:rFonts w:ascii="Century Gothic" w:hAnsi="Century Gothic"/>
                  <w:sz w:val="20"/>
                  <w:szCs w:val="20"/>
                </w:rPr>
                <w:t>government advice</w:t>
              </w:r>
            </w:hyperlink>
            <w:r w:rsidRPr="00DB2244">
              <w:rPr>
                <w:rFonts w:ascii="Century Gothic" w:hAnsi="Century Gothic"/>
                <w:sz w:val="20"/>
                <w:szCs w:val="20"/>
              </w:rPr>
              <w:t xml:space="preserve"> all staff and visitors aged 11 and over are required to wear face coverings inside. </w:t>
            </w:r>
          </w:p>
        </w:tc>
        <w:tc>
          <w:tcPr>
            <w:tcW w:w="568" w:type="dxa"/>
            <w:textDirection w:val="btLr"/>
            <w:vAlign w:val="center"/>
          </w:tcPr>
          <w:p w14:paraId="2514026B" w14:textId="77777777" w:rsidR="00DB2244" w:rsidRPr="00DB2244" w:rsidRDefault="00DB2244" w:rsidP="00527A37">
            <w:pPr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B2244">
              <w:rPr>
                <w:rFonts w:ascii="Century Gothic" w:hAnsi="Century Gothic"/>
                <w:b/>
                <w:bCs/>
                <w:sz w:val="20"/>
                <w:szCs w:val="20"/>
              </w:rPr>
              <w:t>Adults</w:t>
            </w:r>
          </w:p>
        </w:tc>
        <w:tc>
          <w:tcPr>
            <w:tcW w:w="569" w:type="dxa"/>
            <w:vAlign w:val="center"/>
          </w:tcPr>
          <w:p w14:paraId="3A4E857E" w14:textId="716404AB" w:rsidR="00DB2244" w:rsidRPr="00DB2244" w:rsidRDefault="00DB2244" w:rsidP="00527A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B2244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68" w:type="dxa"/>
            <w:vAlign w:val="center"/>
          </w:tcPr>
          <w:p w14:paraId="2BF23E50" w14:textId="074D44A1" w:rsidR="00DB2244" w:rsidRPr="00DB2244" w:rsidRDefault="00DB2244" w:rsidP="00527A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B2244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569" w:type="dxa"/>
            <w:shd w:val="clear" w:color="auto" w:fill="FFFF00"/>
            <w:vAlign w:val="center"/>
          </w:tcPr>
          <w:p w14:paraId="33D6B6E9" w14:textId="6E11623A" w:rsidR="00DB2244" w:rsidRPr="00DB2244" w:rsidRDefault="00DB2244" w:rsidP="00527A3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B2244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</w:tr>
      <w:tr w:rsidR="00DB2244" w:rsidRPr="00DB2244" w14:paraId="3CCB7CB3" w14:textId="77777777" w:rsidTr="00DB2244">
        <w:trPr>
          <w:cantSplit/>
          <w:trHeight w:val="1124"/>
        </w:trPr>
        <w:tc>
          <w:tcPr>
            <w:tcW w:w="1748" w:type="dxa"/>
            <w:vMerge/>
            <w:vAlign w:val="center"/>
          </w:tcPr>
          <w:p w14:paraId="40D02138" w14:textId="3C860289" w:rsidR="00DB2244" w:rsidRPr="00DB2244" w:rsidRDefault="00DB2244" w:rsidP="00527A37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4" w:type="dxa"/>
            <w:vMerge/>
            <w:vAlign w:val="center"/>
          </w:tcPr>
          <w:p w14:paraId="0B972FCC" w14:textId="77777777" w:rsidR="00DB2244" w:rsidRPr="00DB2244" w:rsidRDefault="00DB2244" w:rsidP="00527A37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9102" w:type="dxa"/>
            <w:vMerge/>
          </w:tcPr>
          <w:p w14:paraId="42115F67" w14:textId="77777777" w:rsidR="00DB2244" w:rsidRPr="00DB2244" w:rsidRDefault="00DB2244" w:rsidP="00527A37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extDirection w:val="btLr"/>
            <w:vAlign w:val="center"/>
          </w:tcPr>
          <w:p w14:paraId="5B1B2030" w14:textId="1DFEF635" w:rsidR="00DB2244" w:rsidRPr="00DB2244" w:rsidRDefault="00DB2244" w:rsidP="00527A37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B2244">
              <w:rPr>
                <w:rFonts w:ascii="Century Gothic" w:hAnsi="Century Gothic"/>
                <w:b/>
                <w:bCs/>
                <w:sz w:val="20"/>
                <w:szCs w:val="20"/>
              </w:rPr>
              <w:t>Children</w:t>
            </w:r>
          </w:p>
        </w:tc>
        <w:tc>
          <w:tcPr>
            <w:tcW w:w="569" w:type="dxa"/>
            <w:vAlign w:val="center"/>
          </w:tcPr>
          <w:p w14:paraId="3AAEC9B3" w14:textId="59380F64" w:rsidR="00DB2244" w:rsidRPr="00DB2244" w:rsidRDefault="00DB2244" w:rsidP="00527A37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B2244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68" w:type="dxa"/>
            <w:vAlign w:val="center"/>
          </w:tcPr>
          <w:p w14:paraId="5E7C9FF5" w14:textId="56B35BC0" w:rsidR="00DB2244" w:rsidRPr="00DB2244" w:rsidRDefault="00DB2244" w:rsidP="00527A37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B2244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69" w:type="dxa"/>
            <w:shd w:val="clear" w:color="auto" w:fill="92D050"/>
            <w:vAlign w:val="center"/>
          </w:tcPr>
          <w:p w14:paraId="2F85D866" w14:textId="39D3A839" w:rsidR="00DB2244" w:rsidRPr="00DB2244" w:rsidRDefault="00DB2244" w:rsidP="00527A37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B2244">
              <w:rPr>
                <w:rFonts w:ascii="Century Gothic" w:hAnsi="Century Gothic"/>
                <w:b/>
                <w:bCs/>
                <w:sz w:val="20"/>
                <w:szCs w:val="20"/>
              </w:rPr>
              <w:t>4</w:t>
            </w:r>
          </w:p>
        </w:tc>
      </w:tr>
      <w:bookmarkEnd w:id="0"/>
      <w:tr w:rsidR="00DB2244" w:rsidRPr="00DB2244" w14:paraId="2B4D738B" w14:textId="77777777" w:rsidTr="00DB2244">
        <w:trPr>
          <w:cantSplit/>
          <w:trHeight w:val="855"/>
        </w:trPr>
        <w:tc>
          <w:tcPr>
            <w:tcW w:w="1748" w:type="dxa"/>
            <w:vMerge/>
            <w:vAlign w:val="center"/>
          </w:tcPr>
          <w:p w14:paraId="6E5A468C" w14:textId="4794489C" w:rsidR="00DB2244" w:rsidRPr="00DB2244" w:rsidRDefault="00DB2244" w:rsidP="00527A37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4" w:type="dxa"/>
            <w:vMerge/>
            <w:vAlign w:val="center"/>
          </w:tcPr>
          <w:p w14:paraId="185151B0" w14:textId="77777777" w:rsidR="00DB2244" w:rsidRPr="00DB2244" w:rsidRDefault="00DB2244" w:rsidP="00527A37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9102" w:type="dxa"/>
            <w:vMerge w:val="restart"/>
          </w:tcPr>
          <w:p w14:paraId="268F3078" w14:textId="77777777" w:rsidR="00DB2244" w:rsidRDefault="00DB2244" w:rsidP="00527A37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E486344" w14:textId="1D0A1332" w:rsidR="00DB2244" w:rsidRPr="00DB2244" w:rsidRDefault="00DB2244" w:rsidP="00527A37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B2244">
              <w:rPr>
                <w:rFonts w:ascii="Century Gothic" w:hAnsi="Century Gothic"/>
                <w:b/>
                <w:bCs/>
                <w:sz w:val="20"/>
                <w:szCs w:val="20"/>
              </w:rPr>
              <w:t>Handwashing:</w:t>
            </w:r>
          </w:p>
          <w:p w14:paraId="6BBD470B" w14:textId="77777777" w:rsidR="00DB2244" w:rsidRPr="00DB2244" w:rsidRDefault="00DB2244" w:rsidP="00527A37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A14EC8F" w14:textId="77777777" w:rsidR="00DB2244" w:rsidRPr="00DB2244" w:rsidRDefault="00DB2244" w:rsidP="00527A37">
            <w:pPr>
              <w:pStyle w:val="Default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DB2244">
              <w:rPr>
                <w:rFonts w:ascii="Century Gothic" w:hAnsi="Century Gothic"/>
                <w:sz w:val="20"/>
                <w:szCs w:val="20"/>
              </w:rPr>
              <w:t xml:space="preserve">Visitors and staff are required to use the provided hand sanitizer upon entry and re-entry to the Science Oxford Centre. Hand sanitizing stations are placed at regular intervals around the building. </w:t>
            </w:r>
          </w:p>
          <w:p w14:paraId="0FC42762" w14:textId="77777777" w:rsidR="00DB2244" w:rsidRPr="00DB2244" w:rsidRDefault="00DB2244" w:rsidP="00527A37">
            <w:pPr>
              <w:pStyle w:val="Default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DB2244">
              <w:rPr>
                <w:rFonts w:ascii="Century Gothic" w:hAnsi="Century Gothic"/>
                <w:sz w:val="20"/>
                <w:szCs w:val="20"/>
              </w:rPr>
              <w:t xml:space="preserve">Handwashing facilities are available in all toilets. There is also a hand washing station outside. </w:t>
            </w:r>
          </w:p>
          <w:p w14:paraId="30DF1BEC" w14:textId="77777777" w:rsidR="00DB2244" w:rsidRPr="00DB2244" w:rsidRDefault="00DB2244" w:rsidP="00527A37">
            <w:pPr>
              <w:pStyle w:val="Default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B2244">
              <w:rPr>
                <w:rFonts w:ascii="Century Gothic" w:hAnsi="Century Gothic"/>
                <w:sz w:val="20"/>
                <w:szCs w:val="20"/>
              </w:rPr>
              <w:t>Signs are displayed to remind visitors to wash their hands and how to do so properly.</w:t>
            </w:r>
          </w:p>
          <w:p w14:paraId="02B784EA" w14:textId="7C9D1297" w:rsidR="00DB2244" w:rsidRPr="00DB2244" w:rsidRDefault="00DB2244" w:rsidP="00DB2244">
            <w:pPr>
              <w:pStyle w:val="Default"/>
              <w:ind w:left="360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extDirection w:val="btLr"/>
            <w:vAlign w:val="center"/>
          </w:tcPr>
          <w:p w14:paraId="2A852E9D" w14:textId="0A445364" w:rsidR="00DB2244" w:rsidRPr="00DB2244" w:rsidRDefault="00DB2244" w:rsidP="00527A37">
            <w:pPr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B2244">
              <w:rPr>
                <w:rFonts w:ascii="Century Gothic" w:hAnsi="Century Gothic"/>
                <w:b/>
                <w:bCs/>
                <w:sz w:val="20"/>
                <w:szCs w:val="20"/>
              </w:rPr>
              <w:t>Adults</w:t>
            </w:r>
          </w:p>
        </w:tc>
        <w:tc>
          <w:tcPr>
            <w:tcW w:w="569" w:type="dxa"/>
            <w:vAlign w:val="center"/>
          </w:tcPr>
          <w:p w14:paraId="525A0A83" w14:textId="7A3FE7BC" w:rsidR="00DB2244" w:rsidRPr="00DB2244" w:rsidRDefault="00DB2244" w:rsidP="00527A37">
            <w:pPr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B2244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68" w:type="dxa"/>
            <w:vAlign w:val="center"/>
          </w:tcPr>
          <w:p w14:paraId="63521662" w14:textId="00AA1149" w:rsidR="00DB2244" w:rsidRPr="00DB2244" w:rsidRDefault="00DB2244" w:rsidP="00527A37">
            <w:pPr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B2244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569" w:type="dxa"/>
            <w:shd w:val="clear" w:color="auto" w:fill="FFFF00"/>
            <w:vAlign w:val="center"/>
          </w:tcPr>
          <w:p w14:paraId="5572AC6B" w14:textId="1765C5E9" w:rsidR="00DB2244" w:rsidRPr="00DB2244" w:rsidRDefault="00DB2244" w:rsidP="00527A37">
            <w:pPr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B2244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</w:tr>
      <w:tr w:rsidR="00DB2244" w:rsidRPr="00DB2244" w14:paraId="44938088" w14:textId="77777777" w:rsidTr="00DB2244">
        <w:trPr>
          <w:cantSplit/>
          <w:trHeight w:val="1111"/>
        </w:trPr>
        <w:tc>
          <w:tcPr>
            <w:tcW w:w="1748" w:type="dxa"/>
            <w:vMerge/>
            <w:vAlign w:val="center"/>
          </w:tcPr>
          <w:p w14:paraId="14C31D80" w14:textId="260A2B5F" w:rsidR="00DB2244" w:rsidRPr="00DB2244" w:rsidRDefault="00DB2244" w:rsidP="00527A37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4" w:type="dxa"/>
            <w:vMerge/>
            <w:vAlign w:val="center"/>
          </w:tcPr>
          <w:p w14:paraId="1C4F81E8" w14:textId="77777777" w:rsidR="00DB2244" w:rsidRPr="00DB2244" w:rsidRDefault="00DB2244" w:rsidP="00527A37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9102" w:type="dxa"/>
            <w:vMerge/>
          </w:tcPr>
          <w:p w14:paraId="313762EB" w14:textId="77777777" w:rsidR="00DB2244" w:rsidRPr="00DB2244" w:rsidRDefault="00DB2244" w:rsidP="00527A37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extDirection w:val="btLr"/>
            <w:vAlign w:val="center"/>
          </w:tcPr>
          <w:p w14:paraId="721FC530" w14:textId="36662B73" w:rsidR="00DB2244" w:rsidRPr="00DB2244" w:rsidRDefault="00DB2244" w:rsidP="00527A37">
            <w:pPr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B2244">
              <w:rPr>
                <w:rFonts w:ascii="Century Gothic" w:hAnsi="Century Gothic"/>
                <w:b/>
                <w:bCs/>
                <w:sz w:val="20"/>
                <w:szCs w:val="20"/>
              </w:rPr>
              <w:t>Children</w:t>
            </w:r>
          </w:p>
        </w:tc>
        <w:tc>
          <w:tcPr>
            <w:tcW w:w="569" w:type="dxa"/>
            <w:vAlign w:val="center"/>
          </w:tcPr>
          <w:p w14:paraId="47DCBED1" w14:textId="089DBBC7" w:rsidR="00DB2244" w:rsidRPr="00DB2244" w:rsidRDefault="00DB2244" w:rsidP="00527A37">
            <w:pPr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B2244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68" w:type="dxa"/>
            <w:vAlign w:val="center"/>
          </w:tcPr>
          <w:p w14:paraId="7A9145D8" w14:textId="263966C2" w:rsidR="00DB2244" w:rsidRPr="00DB2244" w:rsidRDefault="00DB2244" w:rsidP="00527A37">
            <w:pPr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B2244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69" w:type="dxa"/>
            <w:shd w:val="clear" w:color="auto" w:fill="92D050"/>
            <w:vAlign w:val="center"/>
          </w:tcPr>
          <w:p w14:paraId="34DAAFB5" w14:textId="0327F36D" w:rsidR="00DB2244" w:rsidRPr="00DB2244" w:rsidRDefault="00DB2244" w:rsidP="00527A37">
            <w:pPr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B2244">
              <w:rPr>
                <w:rFonts w:ascii="Century Gothic" w:hAnsi="Century Gothic"/>
                <w:b/>
                <w:bCs/>
                <w:sz w:val="20"/>
                <w:szCs w:val="20"/>
              </w:rPr>
              <w:t>4</w:t>
            </w:r>
          </w:p>
        </w:tc>
      </w:tr>
      <w:tr w:rsidR="00DB2244" w:rsidRPr="00DB2244" w14:paraId="1B59EF7A" w14:textId="77777777" w:rsidTr="00DB2244">
        <w:trPr>
          <w:trHeight w:val="2145"/>
        </w:trPr>
        <w:tc>
          <w:tcPr>
            <w:tcW w:w="1748" w:type="dxa"/>
            <w:vMerge/>
            <w:vAlign w:val="center"/>
          </w:tcPr>
          <w:p w14:paraId="4FA8E35E" w14:textId="6BAD5775" w:rsidR="00DB2244" w:rsidRPr="00DB2244" w:rsidRDefault="00DB2244" w:rsidP="00527A37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4" w:type="dxa"/>
            <w:vMerge/>
            <w:vAlign w:val="center"/>
          </w:tcPr>
          <w:p w14:paraId="0DA67291" w14:textId="05DC080B" w:rsidR="00DB2244" w:rsidRPr="00DB2244" w:rsidRDefault="00DB2244" w:rsidP="00527A37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102" w:type="dxa"/>
            <w:vMerge w:val="restart"/>
          </w:tcPr>
          <w:p w14:paraId="3DEC3F6A" w14:textId="77777777" w:rsidR="00DB2244" w:rsidRDefault="00DB2244" w:rsidP="00527A3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FDD7C18" w14:textId="5DEF3C61" w:rsidR="00DB2244" w:rsidRPr="00DB2244" w:rsidRDefault="00DB2244" w:rsidP="00527A3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B2244">
              <w:rPr>
                <w:rFonts w:ascii="Century Gothic" w:hAnsi="Century Gothic"/>
                <w:b/>
                <w:bCs/>
                <w:sz w:val="20"/>
                <w:szCs w:val="20"/>
              </w:rPr>
              <w:t>Social distancing:</w:t>
            </w:r>
          </w:p>
          <w:p w14:paraId="5F506131" w14:textId="77777777" w:rsidR="00DB2244" w:rsidRPr="00DB2244" w:rsidRDefault="00DB2244" w:rsidP="00527A3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7123F5D" w14:textId="0258B326" w:rsidR="00DB2244" w:rsidRPr="00DB2244" w:rsidRDefault="00DB2244" w:rsidP="00527A37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DB2244">
              <w:rPr>
                <w:rFonts w:ascii="Century Gothic" w:hAnsi="Century Gothic"/>
                <w:sz w:val="20"/>
                <w:szCs w:val="20"/>
              </w:rPr>
              <w:t>To assist staff and visitors in maintaining social distancing, the following controls have been implemented:</w:t>
            </w:r>
          </w:p>
          <w:p w14:paraId="29E84FF2" w14:textId="77777777" w:rsidR="00DB2244" w:rsidRPr="00DB2244" w:rsidRDefault="00DB2244" w:rsidP="00527A37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14:paraId="58FD91A4" w14:textId="54305F23" w:rsidR="00DB2244" w:rsidRPr="00DB2244" w:rsidRDefault="00DB2244" w:rsidP="00527A37">
            <w:pPr>
              <w:pStyle w:val="Default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DB2244">
              <w:rPr>
                <w:rFonts w:ascii="Century Gothic" w:hAnsi="Century Gothic"/>
                <w:sz w:val="20"/>
                <w:szCs w:val="20"/>
              </w:rPr>
              <w:t>Signage to remind and assist people to maintain social distancing.</w:t>
            </w:r>
          </w:p>
          <w:p w14:paraId="7B2ABD96" w14:textId="586EDA42" w:rsidR="00DB2244" w:rsidRPr="00DB2244" w:rsidRDefault="00DB2244" w:rsidP="00527A37">
            <w:pPr>
              <w:pStyle w:val="Default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DB2244">
              <w:rPr>
                <w:rFonts w:ascii="Century Gothic" w:hAnsi="Century Gothic"/>
                <w:sz w:val="20"/>
                <w:szCs w:val="20"/>
              </w:rPr>
              <w:lastRenderedPageBreak/>
              <w:t>A one-way system around the use of facilities like toilets, coatracks and entrances and exits.</w:t>
            </w:r>
          </w:p>
          <w:p w14:paraId="26CFB6E9" w14:textId="1A62E4F8" w:rsidR="00DB2244" w:rsidRPr="00DB2244" w:rsidRDefault="00DB2244" w:rsidP="00527A37">
            <w:pPr>
              <w:pStyle w:val="Default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DB2244">
              <w:rPr>
                <w:rFonts w:ascii="Century Gothic" w:hAnsi="Century Gothic"/>
                <w:sz w:val="20"/>
                <w:szCs w:val="20"/>
              </w:rPr>
              <w:t>Our Exploration Zone has been re-arranged to allow visitors to maintain social distancing while interacting with the exhibits.</w:t>
            </w:r>
          </w:p>
          <w:p w14:paraId="15988061" w14:textId="2FB8071F" w:rsidR="00DB2244" w:rsidRPr="00DB2244" w:rsidRDefault="00DB2244" w:rsidP="00527A37">
            <w:pPr>
              <w:pStyle w:val="Default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DB2244">
              <w:rPr>
                <w:rFonts w:ascii="Century Gothic" w:hAnsi="Century Gothic"/>
                <w:sz w:val="20"/>
                <w:szCs w:val="20"/>
              </w:rPr>
              <w:t>We have reduced the capacity of our sessions to 50%.</w:t>
            </w:r>
          </w:p>
          <w:p w14:paraId="675930FF" w14:textId="0BB81396" w:rsidR="00DB2244" w:rsidRPr="00DB2244" w:rsidRDefault="00DB2244" w:rsidP="00527A37">
            <w:pPr>
              <w:pStyle w:val="Default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DB2244">
              <w:rPr>
                <w:rFonts w:ascii="Century Gothic" w:hAnsi="Century Gothic"/>
                <w:sz w:val="20"/>
                <w:szCs w:val="20"/>
              </w:rPr>
              <w:t>All tickets must be bought online in advance to avoid the need to accept payment and to reduce the need to queue.</w:t>
            </w:r>
          </w:p>
          <w:p w14:paraId="310B0394" w14:textId="7E4183C5" w:rsidR="00DB2244" w:rsidRPr="00DB2244" w:rsidRDefault="00DB2244" w:rsidP="00527A37">
            <w:pPr>
              <w:pStyle w:val="Default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DB2244">
              <w:rPr>
                <w:rFonts w:ascii="Century Gothic" w:hAnsi="Century Gothic"/>
                <w:sz w:val="20"/>
                <w:szCs w:val="20"/>
              </w:rPr>
              <w:t>Visitors will check in upon arrival with a staff member at a safe distance by giving their last name and will be directed straight through into the Science Oxford centre with no communal holding area to avoid gatherings in the lobby.</w:t>
            </w:r>
          </w:p>
          <w:p w14:paraId="51EA38BD" w14:textId="6F18A1BD" w:rsidR="00DB2244" w:rsidRPr="00DB2244" w:rsidRDefault="00DB2244" w:rsidP="00527A37">
            <w:pPr>
              <w:pStyle w:val="Default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DB2244">
              <w:rPr>
                <w:rFonts w:ascii="Century Gothic" w:hAnsi="Century Gothic"/>
                <w:sz w:val="20"/>
                <w:szCs w:val="20"/>
              </w:rPr>
              <w:t>Car and bike parking are provided to enable staff and visitors to avoid public transport.</w:t>
            </w:r>
          </w:p>
          <w:p w14:paraId="39FEAAA2" w14:textId="26139CF2" w:rsidR="00DB2244" w:rsidRPr="00DB2244" w:rsidRDefault="00DB2244" w:rsidP="00DB2244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8" w:type="dxa"/>
            <w:textDirection w:val="btLr"/>
            <w:vAlign w:val="center"/>
          </w:tcPr>
          <w:p w14:paraId="1AAE7B31" w14:textId="319A0CA2" w:rsidR="00DB2244" w:rsidRPr="00DB2244" w:rsidRDefault="00DB2244" w:rsidP="00DB224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B2244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Adults</w:t>
            </w:r>
          </w:p>
        </w:tc>
        <w:tc>
          <w:tcPr>
            <w:tcW w:w="569" w:type="dxa"/>
            <w:vAlign w:val="center"/>
          </w:tcPr>
          <w:p w14:paraId="7B456FC3" w14:textId="31DD87C6" w:rsidR="00DB2244" w:rsidRPr="00DB2244" w:rsidRDefault="00DB2244" w:rsidP="00DB224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B2244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68" w:type="dxa"/>
            <w:vAlign w:val="center"/>
          </w:tcPr>
          <w:p w14:paraId="60C99507" w14:textId="3067055C" w:rsidR="00DB2244" w:rsidRPr="00DB2244" w:rsidRDefault="00DB2244" w:rsidP="00DB224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B2244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569" w:type="dxa"/>
            <w:shd w:val="clear" w:color="auto" w:fill="FFFF00"/>
            <w:vAlign w:val="center"/>
          </w:tcPr>
          <w:p w14:paraId="3A384272" w14:textId="03D6C17D" w:rsidR="00DB2244" w:rsidRPr="00DB2244" w:rsidRDefault="00DB2244" w:rsidP="00DB224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B2244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</w:tr>
      <w:tr w:rsidR="00DB2244" w:rsidRPr="00DB2244" w14:paraId="778F126F" w14:textId="77777777" w:rsidTr="00DB2244">
        <w:trPr>
          <w:trHeight w:val="2145"/>
        </w:trPr>
        <w:tc>
          <w:tcPr>
            <w:tcW w:w="1748" w:type="dxa"/>
            <w:vMerge/>
            <w:vAlign w:val="center"/>
          </w:tcPr>
          <w:p w14:paraId="78553D7C" w14:textId="77777777" w:rsidR="00DB2244" w:rsidRPr="00DB2244" w:rsidRDefault="00DB2244" w:rsidP="00DB2244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4" w:type="dxa"/>
            <w:vMerge/>
            <w:vAlign w:val="center"/>
          </w:tcPr>
          <w:p w14:paraId="7924AEA9" w14:textId="77777777" w:rsidR="00DB2244" w:rsidRPr="00DB2244" w:rsidRDefault="00DB2244" w:rsidP="00DB2244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9102" w:type="dxa"/>
            <w:vMerge/>
          </w:tcPr>
          <w:p w14:paraId="0F4D89E6" w14:textId="77777777" w:rsidR="00DB2244" w:rsidRPr="00DB2244" w:rsidRDefault="00DB2244" w:rsidP="00DB224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extDirection w:val="btLr"/>
            <w:vAlign w:val="center"/>
          </w:tcPr>
          <w:p w14:paraId="0FFF1023" w14:textId="740B84B5" w:rsidR="00DB2244" w:rsidRPr="00DB2244" w:rsidRDefault="00DB2244" w:rsidP="00DB224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B2244">
              <w:rPr>
                <w:rFonts w:ascii="Century Gothic" w:hAnsi="Century Gothic"/>
                <w:b/>
                <w:bCs/>
                <w:sz w:val="20"/>
                <w:szCs w:val="20"/>
              </w:rPr>
              <w:t>Children</w:t>
            </w:r>
          </w:p>
        </w:tc>
        <w:tc>
          <w:tcPr>
            <w:tcW w:w="569" w:type="dxa"/>
            <w:vAlign w:val="center"/>
          </w:tcPr>
          <w:p w14:paraId="471ABEAB" w14:textId="78EEFD1A" w:rsidR="00DB2244" w:rsidRPr="00DB2244" w:rsidRDefault="00DB2244" w:rsidP="00DB224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B2244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68" w:type="dxa"/>
            <w:vAlign w:val="center"/>
          </w:tcPr>
          <w:p w14:paraId="6811898C" w14:textId="0370B746" w:rsidR="00DB2244" w:rsidRPr="00DB2244" w:rsidRDefault="00DB2244" w:rsidP="00DB224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B2244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69" w:type="dxa"/>
            <w:shd w:val="clear" w:color="auto" w:fill="92D050"/>
            <w:vAlign w:val="center"/>
          </w:tcPr>
          <w:p w14:paraId="2CB003D0" w14:textId="1633B067" w:rsidR="00DB2244" w:rsidRPr="00DB2244" w:rsidRDefault="00DB2244" w:rsidP="00DB224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B2244">
              <w:rPr>
                <w:rFonts w:ascii="Century Gothic" w:hAnsi="Century Gothic"/>
                <w:b/>
                <w:bCs/>
                <w:sz w:val="20"/>
                <w:szCs w:val="20"/>
              </w:rPr>
              <w:t>4</w:t>
            </w:r>
          </w:p>
        </w:tc>
      </w:tr>
      <w:tr w:rsidR="00DB2244" w:rsidRPr="00DB2244" w14:paraId="5D3DAD0A" w14:textId="77777777" w:rsidTr="00DB2244">
        <w:trPr>
          <w:trHeight w:val="1089"/>
        </w:trPr>
        <w:tc>
          <w:tcPr>
            <w:tcW w:w="1748" w:type="dxa"/>
            <w:vMerge w:val="restart"/>
            <w:vAlign w:val="center"/>
          </w:tcPr>
          <w:p w14:paraId="73D80D80" w14:textId="77777777" w:rsidR="00DB2244" w:rsidRPr="00DB2244" w:rsidRDefault="00DB2244" w:rsidP="00DB224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B2244">
              <w:rPr>
                <w:rFonts w:ascii="Century Gothic" w:hAnsi="Century Gothic"/>
                <w:sz w:val="20"/>
                <w:szCs w:val="20"/>
              </w:rPr>
              <w:t>Exposure to COVID-19 (coronavirus</w:t>
            </w:r>
          </w:p>
          <w:p w14:paraId="30E1B63F" w14:textId="77777777" w:rsidR="00DB2244" w:rsidRPr="00DB2244" w:rsidRDefault="00DB2244" w:rsidP="00DB2244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4" w:type="dxa"/>
            <w:vMerge w:val="restart"/>
            <w:vAlign w:val="center"/>
          </w:tcPr>
          <w:p w14:paraId="66DF2999" w14:textId="77777777" w:rsidR="00DB2244" w:rsidRPr="00DB2244" w:rsidRDefault="00DB2244" w:rsidP="00DB2244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B2244">
              <w:rPr>
                <w:rFonts w:ascii="Century Gothic" w:hAnsi="Century Gothic"/>
                <w:b/>
                <w:bCs/>
                <w:sz w:val="20"/>
                <w:szCs w:val="20"/>
              </w:rPr>
              <w:t>All</w:t>
            </w:r>
          </w:p>
          <w:p w14:paraId="1A4BC334" w14:textId="77777777" w:rsidR="00DB2244" w:rsidRPr="00DB2244" w:rsidRDefault="00DB2244" w:rsidP="00DB2244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DB2244">
              <w:rPr>
                <w:rFonts w:ascii="Century Gothic" w:hAnsi="Century Gothic"/>
                <w:sz w:val="20"/>
                <w:szCs w:val="20"/>
              </w:rPr>
              <w:t xml:space="preserve">Getting or spreading coronavirus </w:t>
            </w:r>
          </w:p>
          <w:p w14:paraId="5E195338" w14:textId="77777777" w:rsidR="00DB2244" w:rsidRPr="00DB2244" w:rsidRDefault="00DB2244" w:rsidP="00DB2244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9102" w:type="dxa"/>
            <w:vMerge w:val="restart"/>
          </w:tcPr>
          <w:p w14:paraId="3EE973BE" w14:textId="77777777" w:rsidR="00DB2244" w:rsidRDefault="00DB2244" w:rsidP="00DB2244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CA0DFEF" w14:textId="2B4987BF" w:rsidR="00DB2244" w:rsidRPr="00DB2244" w:rsidRDefault="00DB2244" w:rsidP="00DB2244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B2244">
              <w:rPr>
                <w:rFonts w:ascii="Century Gothic" w:hAnsi="Century Gothic"/>
                <w:b/>
                <w:bCs/>
                <w:sz w:val="20"/>
                <w:szCs w:val="20"/>
              </w:rPr>
              <w:t>Test and Trace:</w:t>
            </w:r>
          </w:p>
          <w:p w14:paraId="1F56A21C" w14:textId="77777777" w:rsidR="00DB2244" w:rsidRPr="00DB2244" w:rsidRDefault="00DB2244" w:rsidP="00DB2244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2BBD705" w14:textId="77777777" w:rsidR="00DB2244" w:rsidRPr="00DB2244" w:rsidRDefault="00DB2244" w:rsidP="00DB2244">
            <w:pPr>
              <w:pStyle w:val="Default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DB2244">
              <w:rPr>
                <w:rFonts w:ascii="Century Gothic" w:hAnsi="Century Gothic"/>
                <w:sz w:val="20"/>
                <w:szCs w:val="20"/>
              </w:rPr>
              <w:t xml:space="preserve">All staff and visitors must provide full contact details to enable us to comply with </w:t>
            </w:r>
            <w:hyperlink r:id="rId19" w:history="1">
              <w:r w:rsidRPr="00DB2244">
                <w:rPr>
                  <w:rStyle w:val="Hyperlink"/>
                  <w:rFonts w:ascii="Century Gothic" w:hAnsi="Century Gothic"/>
                  <w:sz w:val="20"/>
                  <w:szCs w:val="20"/>
                </w:rPr>
                <w:t>Test and Trace</w:t>
              </w:r>
            </w:hyperlink>
            <w:r w:rsidRPr="00DB2244">
              <w:rPr>
                <w:rFonts w:ascii="Century Gothic" w:hAnsi="Century Gothic"/>
                <w:sz w:val="20"/>
                <w:szCs w:val="20"/>
              </w:rPr>
              <w:t>. If anyone who visits the Science Oxford Centre may be at risk Science Oxford will inform them.</w:t>
            </w:r>
          </w:p>
          <w:p w14:paraId="0C9A7E5D" w14:textId="2B34DD1E" w:rsidR="00DB2244" w:rsidRPr="00DB2244" w:rsidRDefault="00DB2244" w:rsidP="00DB224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B2244">
              <w:rPr>
                <w:rFonts w:ascii="Century Gothic" w:hAnsi="Century Gothic"/>
                <w:sz w:val="20"/>
                <w:szCs w:val="20"/>
              </w:rPr>
              <w:t xml:space="preserve">Staff and visitors are asked not to come to the Science Oxford Centre if they display any </w:t>
            </w:r>
            <w:hyperlink r:id="rId20" w:history="1">
              <w:r w:rsidRPr="00DB2244">
                <w:rPr>
                  <w:rStyle w:val="Hyperlink"/>
                  <w:rFonts w:ascii="Century Gothic" w:hAnsi="Century Gothic"/>
                  <w:sz w:val="20"/>
                  <w:szCs w:val="20"/>
                </w:rPr>
                <w:t>Corona Virus symptoms.</w:t>
              </w:r>
            </w:hyperlink>
          </w:p>
        </w:tc>
        <w:tc>
          <w:tcPr>
            <w:tcW w:w="568" w:type="dxa"/>
            <w:textDirection w:val="btLr"/>
            <w:vAlign w:val="center"/>
          </w:tcPr>
          <w:p w14:paraId="6F793DC6" w14:textId="193ACC19" w:rsidR="00DB2244" w:rsidRPr="00DB2244" w:rsidRDefault="00DB2244" w:rsidP="00DB224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B2244">
              <w:rPr>
                <w:rFonts w:ascii="Century Gothic" w:hAnsi="Century Gothic"/>
                <w:b/>
                <w:bCs/>
                <w:sz w:val="20"/>
                <w:szCs w:val="20"/>
              </w:rPr>
              <w:t>Adults</w:t>
            </w:r>
          </w:p>
        </w:tc>
        <w:tc>
          <w:tcPr>
            <w:tcW w:w="569" w:type="dxa"/>
            <w:vAlign w:val="center"/>
          </w:tcPr>
          <w:p w14:paraId="74FFFF9A" w14:textId="7FB494B3" w:rsidR="00DB2244" w:rsidRPr="00DB2244" w:rsidRDefault="00DB2244" w:rsidP="00DB224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B2244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68" w:type="dxa"/>
            <w:vAlign w:val="center"/>
          </w:tcPr>
          <w:p w14:paraId="23E795BF" w14:textId="4DB98B04" w:rsidR="00DB2244" w:rsidRPr="00DB2244" w:rsidRDefault="00DB2244" w:rsidP="00DB224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B2244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569" w:type="dxa"/>
            <w:shd w:val="clear" w:color="auto" w:fill="FFFF00"/>
            <w:vAlign w:val="center"/>
          </w:tcPr>
          <w:p w14:paraId="1DEE624C" w14:textId="6216F92F" w:rsidR="00DB2244" w:rsidRPr="00DB2244" w:rsidRDefault="00DB2244" w:rsidP="00DB224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B2244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</w:tr>
      <w:tr w:rsidR="00DB2244" w:rsidRPr="00DB2244" w14:paraId="7427DF89" w14:textId="77777777" w:rsidTr="007C23C8">
        <w:trPr>
          <w:trHeight w:val="1055"/>
        </w:trPr>
        <w:tc>
          <w:tcPr>
            <w:tcW w:w="1748" w:type="dxa"/>
            <w:vMerge/>
            <w:vAlign w:val="center"/>
          </w:tcPr>
          <w:p w14:paraId="22EFEC25" w14:textId="77777777" w:rsidR="00DB2244" w:rsidRPr="00DB2244" w:rsidRDefault="00DB2244" w:rsidP="00DB2244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4" w:type="dxa"/>
            <w:vMerge/>
            <w:vAlign w:val="center"/>
          </w:tcPr>
          <w:p w14:paraId="6943148A" w14:textId="77777777" w:rsidR="00DB2244" w:rsidRPr="00DB2244" w:rsidRDefault="00DB2244" w:rsidP="00DB2244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9102" w:type="dxa"/>
            <w:vMerge/>
          </w:tcPr>
          <w:p w14:paraId="4D77EED0" w14:textId="77777777" w:rsidR="00DB2244" w:rsidRPr="00DB2244" w:rsidRDefault="00DB2244" w:rsidP="00DB2244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extDirection w:val="btLr"/>
            <w:vAlign w:val="center"/>
          </w:tcPr>
          <w:p w14:paraId="0C020B28" w14:textId="41377F4A" w:rsidR="00DB2244" w:rsidRPr="00DB2244" w:rsidRDefault="00DB2244" w:rsidP="00DB224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B2244">
              <w:rPr>
                <w:rFonts w:ascii="Century Gothic" w:hAnsi="Century Gothic"/>
                <w:b/>
                <w:bCs/>
                <w:sz w:val="20"/>
                <w:szCs w:val="20"/>
              </w:rPr>
              <w:t>Children</w:t>
            </w:r>
          </w:p>
        </w:tc>
        <w:tc>
          <w:tcPr>
            <w:tcW w:w="569" w:type="dxa"/>
            <w:vAlign w:val="center"/>
          </w:tcPr>
          <w:p w14:paraId="4572BEB8" w14:textId="091B172C" w:rsidR="00DB2244" w:rsidRPr="00DB2244" w:rsidRDefault="00DB2244" w:rsidP="00DB224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B2244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68" w:type="dxa"/>
            <w:vAlign w:val="center"/>
          </w:tcPr>
          <w:p w14:paraId="5E0B73BB" w14:textId="6F54ABED" w:rsidR="00DB2244" w:rsidRPr="00DB2244" w:rsidRDefault="00DB2244" w:rsidP="00DB224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B2244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69" w:type="dxa"/>
            <w:shd w:val="clear" w:color="auto" w:fill="92D050"/>
            <w:vAlign w:val="center"/>
          </w:tcPr>
          <w:p w14:paraId="0D1184FF" w14:textId="1E54A51A" w:rsidR="00DB2244" w:rsidRPr="00DB2244" w:rsidRDefault="00DB2244" w:rsidP="00DB224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B2244">
              <w:rPr>
                <w:rFonts w:ascii="Century Gothic" w:hAnsi="Century Gothic"/>
                <w:b/>
                <w:bCs/>
                <w:sz w:val="20"/>
                <w:szCs w:val="20"/>
              </w:rPr>
              <w:t>4</w:t>
            </w:r>
          </w:p>
        </w:tc>
      </w:tr>
      <w:tr w:rsidR="00DB2244" w:rsidRPr="00DB2244" w14:paraId="3CD159FF" w14:textId="77777777" w:rsidTr="00DB2244">
        <w:trPr>
          <w:trHeight w:val="1275"/>
        </w:trPr>
        <w:tc>
          <w:tcPr>
            <w:tcW w:w="1748" w:type="dxa"/>
            <w:vMerge/>
            <w:vAlign w:val="center"/>
          </w:tcPr>
          <w:p w14:paraId="5BD34FFE" w14:textId="521F5AB0" w:rsidR="00DB2244" w:rsidRPr="00DB2244" w:rsidRDefault="00DB2244" w:rsidP="00DB2244">
            <w:pPr>
              <w:tabs>
                <w:tab w:val="left" w:pos="1141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4" w:type="dxa"/>
            <w:vMerge w:val="restart"/>
            <w:vAlign w:val="center"/>
          </w:tcPr>
          <w:p w14:paraId="515A6747" w14:textId="77777777" w:rsidR="00DB2244" w:rsidRPr="00DB2244" w:rsidRDefault="00DB2244" w:rsidP="00DB2244">
            <w:pPr>
              <w:pStyle w:val="1Tex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B2244">
              <w:rPr>
                <w:rFonts w:ascii="Century Gothic" w:hAnsi="Century Gothic" w:cs="Arial"/>
                <w:b/>
                <w:sz w:val="20"/>
                <w:szCs w:val="20"/>
              </w:rPr>
              <w:t>All</w:t>
            </w:r>
          </w:p>
          <w:p w14:paraId="54B0B038" w14:textId="1438EBEF" w:rsidR="00DB2244" w:rsidRPr="00DB2244" w:rsidRDefault="00DB2244" w:rsidP="00DB2244">
            <w:pPr>
              <w:pStyle w:val="1Text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B2244">
              <w:rPr>
                <w:rFonts w:ascii="Century Gothic" w:hAnsi="Century Gothic" w:cs="Arial"/>
                <w:sz w:val="20"/>
                <w:szCs w:val="20"/>
              </w:rPr>
              <w:t xml:space="preserve">Transmission of disease from touching objects </w:t>
            </w:r>
          </w:p>
        </w:tc>
        <w:tc>
          <w:tcPr>
            <w:tcW w:w="9102" w:type="dxa"/>
            <w:vMerge w:val="restart"/>
            <w:vAlign w:val="center"/>
          </w:tcPr>
          <w:p w14:paraId="594CA4B4" w14:textId="17795E99" w:rsidR="00DB2244" w:rsidRPr="00DB2244" w:rsidRDefault="00DB2244" w:rsidP="00DB2244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B2244">
              <w:rPr>
                <w:rFonts w:ascii="Century Gothic" w:hAnsi="Century Gothic"/>
                <w:b/>
                <w:bCs/>
                <w:sz w:val="20"/>
                <w:szCs w:val="20"/>
              </w:rPr>
              <w:t>Reducing chances of transmission by touching objects:</w:t>
            </w:r>
          </w:p>
          <w:p w14:paraId="262EE3C2" w14:textId="77777777" w:rsidR="00DB2244" w:rsidRDefault="00DB2244" w:rsidP="00DB2244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09CCA23A" w14:textId="18539375" w:rsidR="00DB2244" w:rsidRPr="00DB2244" w:rsidRDefault="00DB2244" w:rsidP="00DB2244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DB2244">
              <w:rPr>
                <w:rFonts w:ascii="Century Gothic" w:hAnsi="Century Gothic"/>
                <w:sz w:val="20"/>
                <w:szCs w:val="20"/>
              </w:rPr>
              <w:t>All staff and visitors are required to sanitize their hands at the stations provided upon each entry into the Science Oxford Centre and the Exploration Zone.</w:t>
            </w:r>
          </w:p>
          <w:p w14:paraId="011AE91B" w14:textId="1316CB03" w:rsidR="00DB2244" w:rsidRPr="00DB2244" w:rsidRDefault="00DB2244" w:rsidP="00DB2244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DB2244">
              <w:rPr>
                <w:rFonts w:ascii="Century Gothic" w:hAnsi="Century Gothic"/>
                <w:sz w:val="20"/>
                <w:szCs w:val="20"/>
              </w:rPr>
              <w:t>There is hand sanitizing station inside the Exploration Zone</w:t>
            </w:r>
          </w:p>
          <w:p w14:paraId="52E5D466" w14:textId="28630A95" w:rsidR="00DB2244" w:rsidRPr="00DB2244" w:rsidRDefault="00DB2244" w:rsidP="00DB2244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DB2244">
              <w:rPr>
                <w:rFonts w:ascii="Century Gothic" w:hAnsi="Century Gothic"/>
                <w:sz w:val="20"/>
                <w:szCs w:val="20"/>
              </w:rPr>
              <w:t>Some ‘high touch’ exhibits have been removed such as the ‘Sand sculpture’ and ‘Sound bite’ exhibit.</w:t>
            </w:r>
          </w:p>
          <w:p w14:paraId="20A5BBD3" w14:textId="22FB8C5A" w:rsidR="00DB2244" w:rsidRPr="00DB2244" w:rsidRDefault="00DB2244" w:rsidP="00DB2244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DB2244">
              <w:rPr>
                <w:rFonts w:ascii="Century Gothic" w:hAnsi="Century Gothic"/>
                <w:sz w:val="20"/>
                <w:szCs w:val="20"/>
              </w:rPr>
              <w:t>We will not be providing lockers at this time, instead coat racks will be provided and cleaned before and after each session.</w:t>
            </w:r>
          </w:p>
          <w:p w14:paraId="5B4E881D" w14:textId="5B5AA5B9" w:rsidR="00DB2244" w:rsidRPr="00DB2244" w:rsidRDefault="00DB2244" w:rsidP="00DB2244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DB2244">
              <w:rPr>
                <w:rFonts w:ascii="Century Gothic" w:hAnsi="Century Gothic"/>
                <w:sz w:val="20"/>
                <w:szCs w:val="20"/>
              </w:rPr>
              <w:t xml:space="preserve">For each session, our staff will swap out all ‘loose/portable’ equipment for our exhibits so that each session of visitors has a new set. Equipment will be cleaned periodically during the session too. </w:t>
            </w:r>
          </w:p>
          <w:p w14:paraId="79FB1614" w14:textId="77777777" w:rsidR="00DB2244" w:rsidRPr="00DB2244" w:rsidRDefault="00DB2244" w:rsidP="00DB2244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DB2244">
              <w:rPr>
                <w:rFonts w:ascii="Century Gothic" w:hAnsi="Century Gothic"/>
                <w:sz w:val="20"/>
                <w:szCs w:val="20"/>
              </w:rPr>
              <w:t>Toilets, lunch tables, coatracks and other touch points will be cleaned in between sessions.</w:t>
            </w:r>
          </w:p>
          <w:p w14:paraId="1965323B" w14:textId="10B6E1F5" w:rsidR="00DB2244" w:rsidRPr="00DB2244" w:rsidRDefault="00DB2244" w:rsidP="00DB2244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DB2244">
              <w:rPr>
                <w:rFonts w:ascii="Century Gothic" w:hAnsi="Century Gothic"/>
                <w:sz w:val="20"/>
                <w:szCs w:val="20"/>
              </w:rPr>
              <w:t>Our daily cleaning for the entire centre has been enhanced and the frequency increased.</w:t>
            </w:r>
          </w:p>
        </w:tc>
        <w:tc>
          <w:tcPr>
            <w:tcW w:w="568" w:type="dxa"/>
            <w:textDirection w:val="btLr"/>
          </w:tcPr>
          <w:p w14:paraId="064FAC1B" w14:textId="1F9570BE" w:rsidR="00DB2244" w:rsidRPr="00DB2244" w:rsidRDefault="00DB2244" w:rsidP="00DB224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B2244">
              <w:rPr>
                <w:rFonts w:ascii="Century Gothic" w:hAnsi="Century Gothic"/>
                <w:b/>
                <w:bCs/>
                <w:sz w:val="20"/>
                <w:szCs w:val="20"/>
              </w:rPr>
              <w:t>Adults</w:t>
            </w:r>
          </w:p>
        </w:tc>
        <w:tc>
          <w:tcPr>
            <w:tcW w:w="569" w:type="dxa"/>
            <w:vAlign w:val="center"/>
          </w:tcPr>
          <w:p w14:paraId="7E433AE4" w14:textId="20840C91" w:rsidR="00DB2244" w:rsidRPr="00DB2244" w:rsidRDefault="00DB2244" w:rsidP="00DB224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B2244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68" w:type="dxa"/>
            <w:vAlign w:val="center"/>
          </w:tcPr>
          <w:p w14:paraId="1D30247F" w14:textId="03E9D81A" w:rsidR="00DB2244" w:rsidRPr="00DB2244" w:rsidRDefault="00DB2244" w:rsidP="00DB2244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DB2244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569" w:type="dxa"/>
            <w:shd w:val="clear" w:color="auto" w:fill="FFFF00"/>
            <w:vAlign w:val="center"/>
          </w:tcPr>
          <w:p w14:paraId="5811C577" w14:textId="44EB6A24" w:rsidR="00DB2244" w:rsidRPr="00DB2244" w:rsidRDefault="00DB2244" w:rsidP="00DB224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B2244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</w:tr>
      <w:tr w:rsidR="00DB2244" w:rsidRPr="00DB2244" w14:paraId="2D0310FA" w14:textId="77777777" w:rsidTr="00527A37">
        <w:trPr>
          <w:trHeight w:val="697"/>
        </w:trPr>
        <w:tc>
          <w:tcPr>
            <w:tcW w:w="1748" w:type="dxa"/>
            <w:vMerge/>
            <w:vAlign w:val="center"/>
          </w:tcPr>
          <w:p w14:paraId="35461537" w14:textId="77777777" w:rsidR="00DB2244" w:rsidRPr="00DB2244" w:rsidRDefault="00DB2244" w:rsidP="00DB2244">
            <w:pPr>
              <w:tabs>
                <w:tab w:val="left" w:pos="1141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4" w:type="dxa"/>
            <w:vMerge/>
            <w:vAlign w:val="center"/>
          </w:tcPr>
          <w:p w14:paraId="5CA8AA82" w14:textId="77777777" w:rsidR="00DB2244" w:rsidRPr="00DB2244" w:rsidRDefault="00DB2244" w:rsidP="00DB2244">
            <w:pPr>
              <w:pStyle w:val="1Tex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9102" w:type="dxa"/>
            <w:vMerge/>
            <w:vAlign w:val="center"/>
          </w:tcPr>
          <w:p w14:paraId="4DA21AA9" w14:textId="77777777" w:rsidR="00DB2244" w:rsidRPr="00DB2244" w:rsidRDefault="00DB2244" w:rsidP="00DB2244">
            <w:pPr>
              <w:pStyle w:val="NoSpacing"/>
              <w:ind w:left="3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8" w:type="dxa"/>
            <w:textDirection w:val="btLr"/>
          </w:tcPr>
          <w:p w14:paraId="3F28B27B" w14:textId="4312E916" w:rsidR="00DB2244" w:rsidRPr="00DB2244" w:rsidRDefault="00DB2244" w:rsidP="00DB224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B2244">
              <w:rPr>
                <w:rFonts w:ascii="Century Gothic" w:hAnsi="Century Gothic"/>
                <w:b/>
                <w:bCs/>
                <w:sz w:val="20"/>
                <w:szCs w:val="20"/>
              </w:rPr>
              <w:t>Children</w:t>
            </w:r>
          </w:p>
        </w:tc>
        <w:tc>
          <w:tcPr>
            <w:tcW w:w="569" w:type="dxa"/>
            <w:vAlign w:val="center"/>
          </w:tcPr>
          <w:p w14:paraId="1753E7D0" w14:textId="7A544AC3" w:rsidR="00DB2244" w:rsidRPr="00DB2244" w:rsidRDefault="00DB2244" w:rsidP="00DB224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B2244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68" w:type="dxa"/>
            <w:vAlign w:val="center"/>
          </w:tcPr>
          <w:p w14:paraId="08F0CE50" w14:textId="0EC50A90" w:rsidR="00DB2244" w:rsidRPr="00DB2244" w:rsidRDefault="00DB2244" w:rsidP="00DB224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B2244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69" w:type="dxa"/>
            <w:shd w:val="clear" w:color="auto" w:fill="92D050"/>
            <w:vAlign w:val="center"/>
          </w:tcPr>
          <w:p w14:paraId="5EE5B2A3" w14:textId="3832E332" w:rsidR="00DB2244" w:rsidRPr="00DB2244" w:rsidRDefault="00DB2244" w:rsidP="00DB224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B2244">
              <w:rPr>
                <w:rFonts w:ascii="Century Gothic" w:hAnsi="Century Gothic"/>
                <w:b/>
                <w:bCs/>
                <w:sz w:val="20"/>
                <w:szCs w:val="20"/>
              </w:rPr>
              <w:t>4</w:t>
            </w:r>
          </w:p>
        </w:tc>
      </w:tr>
      <w:tr w:rsidR="00DB2244" w:rsidRPr="00DB2244" w14:paraId="3E16B7FC" w14:textId="77777777" w:rsidTr="00DB2244">
        <w:trPr>
          <w:trHeight w:val="1373"/>
        </w:trPr>
        <w:tc>
          <w:tcPr>
            <w:tcW w:w="1748" w:type="dxa"/>
            <w:vMerge/>
            <w:vAlign w:val="center"/>
          </w:tcPr>
          <w:p w14:paraId="064630E6" w14:textId="77777777" w:rsidR="00DB2244" w:rsidRPr="00DB2244" w:rsidRDefault="00DB2244" w:rsidP="00DB2244">
            <w:pPr>
              <w:tabs>
                <w:tab w:val="left" w:pos="1141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4" w:type="dxa"/>
            <w:vAlign w:val="center"/>
          </w:tcPr>
          <w:p w14:paraId="0D50FFF9" w14:textId="671D3AFB" w:rsidR="00DB2244" w:rsidRPr="00DB2244" w:rsidRDefault="00DB2244" w:rsidP="00DB2244">
            <w:pPr>
              <w:pStyle w:val="1Tex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B2244">
              <w:rPr>
                <w:rFonts w:ascii="Century Gothic" w:hAnsi="Century Gothic" w:cs="Arial"/>
                <w:b/>
                <w:sz w:val="20"/>
                <w:szCs w:val="20"/>
              </w:rPr>
              <w:t>Our staff</w:t>
            </w:r>
          </w:p>
          <w:p w14:paraId="4DCEA25F" w14:textId="3BA6E94D" w:rsidR="00DB2244" w:rsidRPr="00DB2244" w:rsidRDefault="00DB2244" w:rsidP="00DB2244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  <w:r w:rsidRPr="00DB2244">
              <w:rPr>
                <w:rFonts w:ascii="Century Gothic" w:hAnsi="Century Gothic"/>
                <w:sz w:val="20"/>
                <w:szCs w:val="20"/>
              </w:rPr>
              <w:t>Protecting our staff</w:t>
            </w:r>
          </w:p>
        </w:tc>
        <w:tc>
          <w:tcPr>
            <w:tcW w:w="9102" w:type="dxa"/>
            <w:vAlign w:val="center"/>
          </w:tcPr>
          <w:p w14:paraId="38D551E1" w14:textId="77777777" w:rsidR="00DB2244" w:rsidRPr="00DB2244" w:rsidRDefault="00DB2244" w:rsidP="00DB2244">
            <w:pPr>
              <w:pStyle w:val="NoSpacing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DB2244">
              <w:rPr>
                <w:rFonts w:ascii="Century Gothic" w:hAnsi="Century Gothic"/>
                <w:sz w:val="20"/>
                <w:szCs w:val="20"/>
              </w:rPr>
              <w:t>Our staff members have taken a questionnaire to assess their ‘</w:t>
            </w:r>
            <w:hyperlink r:id="rId21" w:history="1">
              <w:r w:rsidRPr="00DB2244">
                <w:rPr>
                  <w:rStyle w:val="Hyperlink"/>
                  <w:rFonts w:ascii="Century Gothic" w:hAnsi="Century Gothic"/>
                  <w:sz w:val="20"/>
                  <w:szCs w:val="20"/>
                </w:rPr>
                <w:t>COVID age</w:t>
              </w:r>
            </w:hyperlink>
            <w:r w:rsidRPr="00DB2244">
              <w:rPr>
                <w:rFonts w:ascii="Century Gothic" w:hAnsi="Century Gothic"/>
                <w:sz w:val="20"/>
                <w:szCs w:val="20"/>
              </w:rPr>
              <w:t>’. No staff member will work in any scenario where the overall Risk Rating for them is ‘High’.</w:t>
            </w:r>
          </w:p>
          <w:p w14:paraId="0B3806E8" w14:textId="16DA1324" w:rsidR="00DB2244" w:rsidRPr="00DB2244" w:rsidRDefault="00DB2244" w:rsidP="00DB2244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DB2244">
              <w:rPr>
                <w:rFonts w:ascii="Century Gothic" w:hAnsi="Century Gothic"/>
                <w:sz w:val="20"/>
                <w:szCs w:val="20"/>
              </w:rPr>
              <w:t>PPE including masks, face shields, gloves and hand sanitizer is available to our staff and will be mandatory in situations where social distancing cannot be maintained such as responding to a First Aid incident.</w:t>
            </w:r>
          </w:p>
        </w:tc>
        <w:tc>
          <w:tcPr>
            <w:tcW w:w="568" w:type="dxa"/>
          </w:tcPr>
          <w:p w14:paraId="7B81334D" w14:textId="77777777" w:rsidR="00DB2244" w:rsidRPr="00DB2244" w:rsidRDefault="00DB2244" w:rsidP="00DB224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7F6DB770" w14:textId="161695E5" w:rsidR="00DB2244" w:rsidRPr="00DB2244" w:rsidRDefault="00DB2244" w:rsidP="00DB224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B2244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68" w:type="dxa"/>
            <w:vAlign w:val="center"/>
          </w:tcPr>
          <w:p w14:paraId="2F2336A1" w14:textId="0DA2D53E" w:rsidR="00DB2244" w:rsidRPr="00DB2244" w:rsidRDefault="00DB2244" w:rsidP="00DB224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B2244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569" w:type="dxa"/>
            <w:shd w:val="clear" w:color="auto" w:fill="FFFF00"/>
            <w:vAlign w:val="center"/>
          </w:tcPr>
          <w:p w14:paraId="74F38A8A" w14:textId="64B74FF9" w:rsidR="00DB2244" w:rsidRPr="00DB2244" w:rsidRDefault="00DB2244" w:rsidP="00DB224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B2244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</w:tr>
    </w:tbl>
    <w:p w14:paraId="6E6D4050" w14:textId="5007774D" w:rsidR="006414B0" w:rsidRDefault="006414B0" w:rsidP="006414B0">
      <w:pPr>
        <w:rPr>
          <w:rFonts w:ascii="Arial" w:hAnsi="Arial" w:cs="Arial"/>
          <w:sz w:val="20"/>
          <w:szCs w:val="20"/>
        </w:rPr>
      </w:pPr>
    </w:p>
    <w:p w14:paraId="4DC3D093" w14:textId="1CCAEEFE" w:rsidR="00DB6974" w:rsidRDefault="00DB6974"/>
    <w:sectPr w:rsidR="00DB6974" w:rsidSect="00CD3176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6D9BD" w14:textId="77777777" w:rsidR="00906760" w:rsidRDefault="00906760" w:rsidP="00D0342B">
      <w:pPr>
        <w:spacing w:after="0" w:line="240" w:lineRule="auto"/>
      </w:pPr>
      <w:r>
        <w:separator/>
      </w:r>
    </w:p>
  </w:endnote>
  <w:endnote w:type="continuationSeparator" w:id="0">
    <w:p w14:paraId="33879C49" w14:textId="77777777" w:rsidR="00906760" w:rsidRDefault="00906760" w:rsidP="00D0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32F56" w14:textId="77777777" w:rsidR="003D78E1" w:rsidRDefault="003D78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4A985" w14:textId="544F313E" w:rsidR="00D0342B" w:rsidRDefault="00CC22E7" w:rsidP="00961848">
    <w:pPr>
      <w:pStyle w:val="Footer"/>
      <w:tabs>
        <w:tab w:val="left" w:pos="705"/>
        <w:tab w:val="right" w:pos="13958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24E87F6A" wp14:editId="55936617">
          <wp:simplePos x="0" y="0"/>
          <wp:positionH relativeFrom="column">
            <wp:posOffset>8535887</wp:posOffset>
          </wp:positionH>
          <wp:positionV relativeFrom="paragraph">
            <wp:posOffset>-105462</wp:posOffset>
          </wp:positionV>
          <wp:extent cx="1195200" cy="590400"/>
          <wp:effectExtent l="0" t="0" r="0" b="0"/>
          <wp:wrapThrough wrapText="bothSides">
            <wp:wrapPolygon edited="0">
              <wp:start x="14691" y="0"/>
              <wp:lineTo x="0" y="6975"/>
              <wp:lineTo x="0" y="10695"/>
              <wp:lineTo x="12395" y="14881"/>
              <wp:lineTo x="12395" y="17206"/>
              <wp:lineTo x="12854" y="20926"/>
              <wp:lineTo x="13313" y="20926"/>
              <wp:lineTo x="15838" y="20926"/>
              <wp:lineTo x="16298" y="20926"/>
              <wp:lineTo x="16986" y="16276"/>
              <wp:lineTo x="21348" y="13485"/>
              <wp:lineTo x="21348" y="5115"/>
              <wp:lineTo x="16757" y="0"/>
              <wp:lineTo x="14691" y="0"/>
            </wp:wrapPolygon>
          </wp:wrapThrough>
          <wp:docPr id="102" name="Pictur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2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1848">
      <w:rPr>
        <w:sz w:val="28"/>
        <w:szCs w:val="28"/>
      </w:rPr>
      <w:t xml:space="preserve">     </w:t>
    </w:r>
    <w:r w:rsidR="00B51906" w:rsidRPr="009C336B">
      <w:rPr>
        <w:sz w:val="28"/>
        <w:szCs w:val="28"/>
      </w:rPr>
      <w:t xml:space="preserve">Please use this risk assessment in conjunction with your own </w:t>
    </w:r>
    <w:r w:rsidR="005C0FA9">
      <w:rPr>
        <w:sz w:val="28"/>
        <w:szCs w:val="28"/>
      </w:rPr>
      <w:t>prior</w:t>
    </w:r>
    <w:r w:rsidR="00EC6102">
      <w:rPr>
        <w:sz w:val="28"/>
        <w:szCs w:val="28"/>
      </w:rPr>
      <w:t xml:space="preserve"> </w:t>
    </w:r>
    <w:r w:rsidR="005C0FA9">
      <w:rPr>
        <w:sz w:val="28"/>
        <w:szCs w:val="28"/>
      </w:rPr>
      <w:t>assessments and dynamic management of risk.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1993A" w14:textId="77777777" w:rsidR="003D78E1" w:rsidRDefault="003D78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542C0" w14:textId="77777777" w:rsidR="00906760" w:rsidRDefault="00906760" w:rsidP="00D0342B">
      <w:pPr>
        <w:spacing w:after="0" w:line="240" w:lineRule="auto"/>
      </w:pPr>
      <w:r>
        <w:separator/>
      </w:r>
    </w:p>
  </w:footnote>
  <w:footnote w:type="continuationSeparator" w:id="0">
    <w:p w14:paraId="50650DA8" w14:textId="77777777" w:rsidR="00906760" w:rsidRDefault="00906760" w:rsidP="00D03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CD190" w14:textId="77777777" w:rsidR="005A7DE6" w:rsidRDefault="005A7DE6" w:rsidP="005A7DE6">
    <w:pPr>
      <w:pStyle w:val="Header"/>
      <w:rPr>
        <w:sz w:val="36"/>
        <w:szCs w:val="36"/>
      </w:rPr>
    </w:pPr>
    <w:r>
      <w:rPr>
        <w:sz w:val="36"/>
        <w:szCs w:val="36"/>
      </w:rPr>
      <w:t>Risk Assessment – Super Senses KS1</w:t>
    </w:r>
  </w:p>
  <w:tbl>
    <w:tblPr>
      <w:tblStyle w:val="TableGrid"/>
      <w:tblpPr w:leftFromText="180" w:rightFromText="180" w:vertAnchor="text" w:horzAnchor="margin" w:tblpXSpec="right" w:tblpY="106"/>
      <w:tblOverlap w:val="never"/>
      <w:tblW w:w="0" w:type="auto"/>
      <w:tblLook w:val="04A0" w:firstRow="1" w:lastRow="0" w:firstColumn="1" w:lastColumn="0" w:noHBand="0" w:noVBand="1"/>
    </w:tblPr>
    <w:tblGrid>
      <w:gridCol w:w="2156"/>
      <w:gridCol w:w="2160"/>
      <w:gridCol w:w="2160"/>
    </w:tblGrid>
    <w:tr w:rsidR="005A7DE6" w:rsidRPr="008F6425" w14:paraId="4583C77E" w14:textId="77777777" w:rsidTr="00CC2C03">
      <w:trPr>
        <w:trHeight w:val="294"/>
      </w:trPr>
      <w:tc>
        <w:tcPr>
          <w:tcW w:w="2156" w:type="dxa"/>
        </w:tcPr>
        <w:p w14:paraId="647053CF" w14:textId="77777777" w:rsidR="005A7DE6" w:rsidRPr="008F6425" w:rsidRDefault="005A7DE6" w:rsidP="005A7DE6">
          <w:pPr>
            <w:rPr>
              <w:rFonts w:ascii="Century Gothic" w:hAnsi="Century Gothic"/>
              <w:b/>
              <w:sz w:val="20"/>
              <w:szCs w:val="20"/>
            </w:rPr>
          </w:pPr>
          <w:r w:rsidRPr="008F6425">
            <w:rPr>
              <w:rFonts w:ascii="Century Gothic" w:hAnsi="Century Gothic"/>
              <w:b/>
              <w:sz w:val="20"/>
              <w:szCs w:val="20"/>
            </w:rPr>
            <w:t>Severity</w:t>
          </w:r>
        </w:p>
      </w:tc>
      <w:tc>
        <w:tcPr>
          <w:tcW w:w="2160" w:type="dxa"/>
        </w:tcPr>
        <w:p w14:paraId="444C0584" w14:textId="77777777" w:rsidR="005A7DE6" w:rsidRPr="008F6425" w:rsidRDefault="005A7DE6" w:rsidP="005A7DE6">
          <w:pPr>
            <w:rPr>
              <w:rFonts w:ascii="Century Gothic" w:hAnsi="Century Gothic"/>
              <w:b/>
              <w:sz w:val="20"/>
              <w:szCs w:val="20"/>
            </w:rPr>
          </w:pPr>
          <w:r w:rsidRPr="008F6425">
            <w:rPr>
              <w:rFonts w:ascii="Century Gothic" w:hAnsi="Century Gothic"/>
              <w:b/>
              <w:sz w:val="20"/>
              <w:szCs w:val="20"/>
            </w:rPr>
            <w:t>Likelihood</w:t>
          </w:r>
        </w:p>
      </w:tc>
      <w:tc>
        <w:tcPr>
          <w:tcW w:w="2160" w:type="dxa"/>
        </w:tcPr>
        <w:p w14:paraId="337C6036" w14:textId="77777777" w:rsidR="005A7DE6" w:rsidRPr="008F6425" w:rsidRDefault="005A7DE6" w:rsidP="005A7DE6">
          <w:pPr>
            <w:rPr>
              <w:rFonts w:ascii="Century Gothic" w:hAnsi="Century Gothic"/>
              <w:b/>
              <w:sz w:val="20"/>
              <w:szCs w:val="20"/>
            </w:rPr>
          </w:pPr>
          <w:r w:rsidRPr="008F6425">
            <w:rPr>
              <w:rFonts w:ascii="Century Gothic" w:hAnsi="Century Gothic"/>
              <w:b/>
              <w:sz w:val="20"/>
              <w:szCs w:val="20"/>
            </w:rPr>
            <w:t>Risk Rating* (S x L)</w:t>
          </w:r>
        </w:p>
      </w:tc>
    </w:tr>
    <w:tr w:rsidR="005A7DE6" w:rsidRPr="008F6425" w14:paraId="59C87E24" w14:textId="77777777" w:rsidTr="00CC2C03">
      <w:trPr>
        <w:trHeight w:val="278"/>
      </w:trPr>
      <w:tc>
        <w:tcPr>
          <w:tcW w:w="2156" w:type="dxa"/>
        </w:tcPr>
        <w:p w14:paraId="6B88F860" w14:textId="77777777" w:rsidR="005A7DE6" w:rsidRPr="008F6425" w:rsidRDefault="005A7DE6" w:rsidP="005A7DE6">
          <w:pPr>
            <w:rPr>
              <w:rFonts w:ascii="Century Gothic" w:hAnsi="Century Gothic"/>
              <w:sz w:val="20"/>
              <w:szCs w:val="20"/>
            </w:rPr>
          </w:pPr>
          <w:r w:rsidRPr="008F6425">
            <w:rPr>
              <w:rFonts w:ascii="Century Gothic" w:hAnsi="Century Gothic"/>
              <w:sz w:val="20"/>
              <w:szCs w:val="20"/>
            </w:rPr>
            <w:t>1 No or Little Harm</w:t>
          </w:r>
        </w:p>
      </w:tc>
      <w:tc>
        <w:tcPr>
          <w:tcW w:w="2160" w:type="dxa"/>
        </w:tcPr>
        <w:p w14:paraId="00AD5F48" w14:textId="77777777" w:rsidR="005A7DE6" w:rsidRPr="008F6425" w:rsidRDefault="005A7DE6" w:rsidP="005A7DE6">
          <w:pPr>
            <w:rPr>
              <w:rFonts w:ascii="Century Gothic" w:hAnsi="Century Gothic"/>
              <w:sz w:val="20"/>
              <w:szCs w:val="20"/>
            </w:rPr>
          </w:pPr>
          <w:r w:rsidRPr="008F6425">
            <w:rPr>
              <w:rFonts w:ascii="Century Gothic" w:hAnsi="Century Gothic"/>
              <w:sz w:val="20"/>
              <w:szCs w:val="20"/>
            </w:rPr>
            <w:t>1 Unlikely</w:t>
          </w:r>
        </w:p>
      </w:tc>
      <w:tc>
        <w:tcPr>
          <w:tcW w:w="2160" w:type="dxa"/>
          <w:shd w:val="clear" w:color="auto" w:fill="92D050"/>
        </w:tcPr>
        <w:p w14:paraId="162D0FEC" w14:textId="77777777" w:rsidR="005A7DE6" w:rsidRPr="008F6425" w:rsidRDefault="005A7DE6" w:rsidP="005A7DE6">
          <w:pPr>
            <w:rPr>
              <w:rFonts w:ascii="Century Gothic" w:hAnsi="Century Gothic"/>
              <w:sz w:val="20"/>
              <w:szCs w:val="20"/>
            </w:rPr>
          </w:pPr>
          <w:r w:rsidRPr="008F6425">
            <w:rPr>
              <w:rFonts w:ascii="Century Gothic" w:hAnsi="Century Gothic"/>
              <w:sz w:val="20"/>
              <w:szCs w:val="20"/>
            </w:rPr>
            <w:t>1-5 Low</w:t>
          </w:r>
        </w:p>
      </w:tc>
    </w:tr>
    <w:tr w:rsidR="005A7DE6" w:rsidRPr="008F6425" w14:paraId="247B1FF8" w14:textId="77777777" w:rsidTr="00CC2C03">
      <w:trPr>
        <w:trHeight w:val="294"/>
      </w:trPr>
      <w:tc>
        <w:tcPr>
          <w:tcW w:w="2156" w:type="dxa"/>
        </w:tcPr>
        <w:p w14:paraId="7B9C1343" w14:textId="77777777" w:rsidR="005A7DE6" w:rsidRPr="008F6425" w:rsidRDefault="005A7DE6" w:rsidP="005A7DE6">
          <w:pPr>
            <w:rPr>
              <w:rFonts w:ascii="Century Gothic" w:hAnsi="Century Gothic"/>
              <w:sz w:val="20"/>
              <w:szCs w:val="20"/>
            </w:rPr>
          </w:pPr>
          <w:r w:rsidRPr="008F6425">
            <w:rPr>
              <w:rFonts w:ascii="Century Gothic" w:hAnsi="Century Gothic"/>
              <w:sz w:val="20"/>
              <w:szCs w:val="20"/>
            </w:rPr>
            <w:t>2 Minor/First Aid</w:t>
          </w:r>
        </w:p>
      </w:tc>
      <w:tc>
        <w:tcPr>
          <w:tcW w:w="2160" w:type="dxa"/>
        </w:tcPr>
        <w:p w14:paraId="2D9BF451" w14:textId="77777777" w:rsidR="005A7DE6" w:rsidRPr="008F6425" w:rsidRDefault="005A7DE6" w:rsidP="005A7DE6">
          <w:pPr>
            <w:rPr>
              <w:rFonts w:ascii="Century Gothic" w:hAnsi="Century Gothic"/>
              <w:sz w:val="20"/>
              <w:szCs w:val="20"/>
            </w:rPr>
          </w:pPr>
          <w:r w:rsidRPr="008F6425">
            <w:rPr>
              <w:rFonts w:ascii="Century Gothic" w:hAnsi="Century Gothic"/>
              <w:sz w:val="20"/>
              <w:szCs w:val="20"/>
            </w:rPr>
            <w:t>2 Possible</w:t>
          </w:r>
        </w:p>
      </w:tc>
      <w:tc>
        <w:tcPr>
          <w:tcW w:w="2160" w:type="dxa"/>
          <w:shd w:val="clear" w:color="auto" w:fill="FFFF00"/>
        </w:tcPr>
        <w:p w14:paraId="52F88E62" w14:textId="77777777" w:rsidR="005A7DE6" w:rsidRPr="008F6425" w:rsidRDefault="005A7DE6" w:rsidP="005A7DE6">
          <w:pPr>
            <w:rPr>
              <w:rFonts w:ascii="Century Gothic" w:hAnsi="Century Gothic"/>
              <w:sz w:val="20"/>
              <w:szCs w:val="20"/>
            </w:rPr>
          </w:pPr>
          <w:r w:rsidRPr="008F6425">
            <w:rPr>
              <w:rFonts w:ascii="Century Gothic" w:hAnsi="Century Gothic"/>
              <w:sz w:val="20"/>
              <w:szCs w:val="20"/>
            </w:rPr>
            <w:t>6-10 Medium</w:t>
          </w:r>
        </w:p>
      </w:tc>
    </w:tr>
    <w:tr w:rsidR="005A7DE6" w:rsidRPr="008F6425" w14:paraId="5F855488" w14:textId="77777777" w:rsidTr="00CC2C03">
      <w:trPr>
        <w:trHeight w:val="278"/>
      </w:trPr>
      <w:tc>
        <w:tcPr>
          <w:tcW w:w="2156" w:type="dxa"/>
        </w:tcPr>
        <w:p w14:paraId="228622D2" w14:textId="77777777" w:rsidR="005A7DE6" w:rsidRPr="008F6425" w:rsidRDefault="005A7DE6" w:rsidP="005A7DE6">
          <w:pPr>
            <w:rPr>
              <w:rFonts w:ascii="Century Gothic" w:hAnsi="Century Gothic"/>
              <w:sz w:val="20"/>
              <w:szCs w:val="20"/>
            </w:rPr>
          </w:pPr>
          <w:r w:rsidRPr="008F6425">
            <w:rPr>
              <w:rFonts w:ascii="Century Gothic" w:hAnsi="Century Gothic"/>
              <w:sz w:val="20"/>
              <w:szCs w:val="20"/>
            </w:rPr>
            <w:t>3 Medical Attention</w:t>
          </w:r>
        </w:p>
      </w:tc>
      <w:tc>
        <w:tcPr>
          <w:tcW w:w="2160" w:type="dxa"/>
        </w:tcPr>
        <w:p w14:paraId="0EF28ED6" w14:textId="77777777" w:rsidR="005A7DE6" w:rsidRPr="008F6425" w:rsidRDefault="005A7DE6" w:rsidP="005A7DE6">
          <w:pPr>
            <w:rPr>
              <w:rFonts w:ascii="Century Gothic" w:hAnsi="Century Gothic"/>
              <w:sz w:val="20"/>
              <w:szCs w:val="20"/>
            </w:rPr>
          </w:pPr>
          <w:r w:rsidRPr="008F6425">
            <w:rPr>
              <w:rFonts w:ascii="Century Gothic" w:hAnsi="Century Gothic"/>
              <w:sz w:val="20"/>
              <w:szCs w:val="20"/>
            </w:rPr>
            <w:t>3 Probable</w:t>
          </w:r>
        </w:p>
      </w:tc>
      <w:tc>
        <w:tcPr>
          <w:tcW w:w="2160" w:type="dxa"/>
          <w:shd w:val="clear" w:color="auto" w:fill="FF0000"/>
        </w:tcPr>
        <w:p w14:paraId="0A5E523B" w14:textId="77777777" w:rsidR="005A7DE6" w:rsidRPr="008F6425" w:rsidRDefault="005A7DE6" w:rsidP="005A7DE6">
          <w:pPr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10+ H</w:t>
          </w:r>
          <w:r w:rsidRPr="008F6425">
            <w:rPr>
              <w:rFonts w:ascii="Century Gothic" w:hAnsi="Century Gothic"/>
              <w:sz w:val="20"/>
              <w:szCs w:val="20"/>
            </w:rPr>
            <w:t>igh</w:t>
          </w:r>
        </w:p>
      </w:tc>
    </w:tr>
    <w:tr w:rsidR="005A7DE6" w:rsidRPr="008F6425" w14:paraId="09D42B14" w14:textId="77777777" w:rsidTr="00CC2C03">
      <w:trPr>
        <w:trHeight w:val="294"/>
      </w:trPr>
      <w:tc>
        <w:tcPr>
          <w:tcW w:w="2156" w:type="dxa"/>
        </w:tcPr>
        <w:p w14:paraId="1908E0F7" w14:textId="77777777" w:rsidR="005A7DE6" w:rsidRPr="008F6425" w:rsidRDefault="005A7DE6" w:rsidP="005A7DE6">
          <w:pPr>
            <w:rPr>
              <w:rFonts w:ascii="Century Gothic" w:hAnsi="Century Gothic"/>
              <w:sz w:val="20"/>
              <w:szCs w:val="20"/>
            </w:rPr>
          </w:pPr>
          <w:r w:rsidRPr="008F6425">
            <w:rPr>
              <w:rFonts w:ascii="Century Gothic" w:hAnsi="Century Gothic"/>
              <w:sz w:val="20"/>
              <w:szCs w:val="20"/>
            </w:rPr>
            <w:t>4 Hospitalisation</w:t>
          </w:r>
        </w:p>
      </w:tc>
      <w:tc>
        <w:tcPr>
          <w:tcW w:w="2160" w:type="dxa"/>
        </w:tcPr>
        <w:p w14:paraId="04AB2B5E" w14:textId="77777777" w:rsidR="005A7DE6" w:rsidRPr="008F6425" w:rsidRDefault="005A7DE6" w:rsidP="005A7DE6">
          <w:pPr>
            <w:rPr>
              <w:rFonts w:ascii="Century Gothic" w:hAnsi="Century Gothic"/>
              <w:sz w:val="20"/>
              <w:szCs w:val="20"/>
            </w:rPr>
          </w:pPr>
          <w:r w:rsidRPr="008F6425">
            <w:rPr>
              <w:rFonts w:ascii="Century Gothic" w:hAnsi="Century Gothic"/>
              <w:sz w:val="20"/>
              <w:szCs w:val="20"/>
            </w:rPr>
            <w:t>4 Likely</w:t>
          </w:r>
        </w:p>
      </w:tc>
      <w:tc>
        <w:tcPr>
          <w:tcW w:w="2160" w:type="dxa"/>
        </w:tcPr>
        <w:p w14:paraId="35AB5B23" w14:textId="77777777" w:rsidR="005A7DE6" w:rsidRPr="008F6425" w:rsidRDefault="005A7DE6" w:rsidP="005A7DE6">
          <w:pPr>
            <w:rPr>
              <w:rFonts w:ascii="Century Gothic" w:hAnsi="Century Gothic"/>
              <w:sz w:val="20"/>
              <w:szCs w:val="20"/>
            </w:rPr>
          </w:pPr>
        </w:p>
      </w:tc>
    </w:tr>
    <w:tr w:rsidR="005A7DE6" w:rsidRPr="008F6425" w14:paraId="42BA45F8" w14:textId="77777777" w:rsidTr="00CC2C03">
      <w:trPr>
        <w:trHeight w:val="278"/>
      </w:trPr>
      <w:tc>
        <w:tcPr>
          <w:tcW w:w="2156" w:type="dxa"/>
        </w:tcPr>
        <w:p w14:paraId="2B855E2E" w14:textId="77777777" w:rsidR="005A7DE6" w:rsidRPr="008F6425" w:rsidRDefault="005A7DE6" w:rsidP="005A7DE6">
          <w:pPr>
            <w:rPr>
              <w:rFonts w:ascii="Century Gothic" w:hAnsi="Century Gothic"/>
              <w:sz w:val="20"/>
              <w:szCs w:val="20"/>
            </w:rPr>
          </w:pPr>
          <w:r w:rsidRPr="008F6425">
            <w:rPr>
              <w:rFonts w:ascii="Century Gothic" w:hAnsi="Century Gothic"/>
              <w:sz w:val="20"/>
              <w:szCs w:val="20"/>
            </w:rPr>
            <w:t>5 Death/Irreparable Injury</w:t>
          </w:r>
        </w:p>
      </w:tc>
      <w:tc>
        <w:tcPr>
          <w:tcW w:w="2160" w:type="dxa"/>
        </w:tcPr>
        <w:p w14:paraId="367AE23A" w14:textId="77777777" w:rsidR="005A7DE6" w:rsidRPr="008F6425" w:rsidRDefault="005A7DE6" w:rsidP="005A7DE6">
          <w:pPr>
            <w:rPr>
              <w:rFonts w:ascii="Century Gothic" w:hAnsi="Century Gothic"/>
              <w:sz w:val="20"/>
              <w:szCs w:val="20"/>
            </w:rPr>
          </w:pPr>
          <w:r w:rsidRPr="008F6425">
            <w:rPr>
              <w:rFonts w:ascii="Century Gothic" w:hAnsi="Century Gothic"/>
              <w:sz w:val="20"/>
              <w:szCs w:val="20"/>
            </w:rPr>
            <w:t>5 Certain</w:t>
          </w:r>
        </w:p>
      </w:tc>
      <w:tc>
        <w:tcPr>
          <w:tcW w:w="2160" w:type="dxa"/>
        </w:tcPr>
        <w:p w14:paraId="2345AAE8" w14:textId="77777777" w:rsidR="005A7DE6" w:rsidRPr="008F6425" w:rsidRDefault="005A7DE6" w:rsidP="005A7DE6">
          <w:pPr>
            <w:rPr>
              <w:rFonts w:ascii="Century Gothic" w:hAnsi="Century Gothic"/>
              <w:sz w:val="20"/>
              <w:szCs w:val="20"/>
            </w:rPr>
          </w:pPr>
        </w:p>
      </w:tc>
    </w:tr>
  </w:tbl>
  <w:p w14:paraId="7F1B2411" w14:textId="77777777" w:rsidR="005A7DE6" w:rsidRDefault="005A7DE6" w:rsidP="005A7DE6">
    <w:pPr>
      <w:pStyle w:val="Header"/>
      <w:rPr>
        <w:sz w:val="36"/>
        <w:szCs w:val="36"/>
      </w:rPr>
    </w:pPr>
  </w:p>
  <w:tbl>
    <w:tblPr>
      <w:tblStyle w:val="TableGrid"/>
      <w:tblpPr w:leftFromText="180" w:rightFromText="180" w:vertAnchor="text" w:tblpY="1"/>
      <w:tblOverlap w:val="never"/>
      <w:tblW w:w="0" w:type="auto"/>
      <w:tblLook w:val="04A0" w:firstRow="1" w:lastRow="0" w:firstColumn="1" w:lastColumn="0" w:noHBand="0" w:noVBand="1"/>
    </w:tblPr>
    <w:tblGrid>
      <w:gridCol w:w="2972"/>
      <w:gridCol w:w="5103"/>
    </w:tblGrid>
    <w:tr w:rsidR="005A7DE6" w:rsidRPr="008F6425" w14:paraId="0943A53B" w14:textId="77777777" w:rsidTr="00CC2C03">
      <w:trPr>
        <w:trHeight w:val="416"/>
      </w:trPr>
      <w:tc>
        <w:tcPr>
          <w:tcW w:w="2972" w:type="dxa"/>
          <w:vMerge w:val="restart"/>
        </w:tcPr>
        <w:p w14:paraId="4F438C5F" w14:textId="77777777" w:rsidR="005A7DE6" w:rsidRPr="008F6425" w:rsidRDefault="005A7DE6" w:rsidP="005A7DE6">
          <w:pPr>
            <w:rPr>
              <w:rFonts w:ascii="Century Gothic" w:hAnsi="Century Gothic"/>
              <w:b/>
              <w:sz w:val="24"/>
              <w:szCs w:val="24"/>
            </w:rPr>
          </w:pPr>
          <w:r w:rsidRPr="008F6425">
            <w:rPr>
              <w:rFonts w:ascii="Century Gothic" w:hAnsi="Century Gothic"/>
              <w:b/>
              <w:sz w:val="24"/>
              <w:szCs w:val="24"/>
            </w:rPr>
            <w:t>Creator/Reviewer of Risk Assessment</w:t>
          </w:r>
        </w:p>
      </w:tc>
      <w:tc>
        <w:tcPr>
          <w:tcW w:w="5103" w:type="dxa"/>
        </w:tcPr>
        <w:p w14:paraId="6D6CFD70" w14:textId="77777777" w:rsidR="005A7DE6" w:rsidRPr="008F6425" w:rsidRDefault="005A7DE6" w:rsidP="005A7DE6">
          <w:pPr>
            <w:rPr>
              <w:rFonts w:ascii="Century Gothic" w:hAnsi="Century Gothic"/>
              <w:b/>
              <w:sz w:val="24"/>
              <w:szCs w:val="24"/>
            </w:rPr>
          </w:pPr>
          <w:r w:rsidRPr="008F6425">
            <w:rPr>
              <w:rFonts w:ascii="Century Gothic" w:hAnsi="Century Gothic"/>
              <w:b/>
              <w:sz w:val="24"/>
              <w:szCs w:val="24"/>
            </w:rPr>
            <w:t xml:space="preserve">Name </w:t>
          </w:r>
          <w:r>
            <w:rPr>
              <w:rFonts w:ascii="Century Gothic" w:hAnsi="Century Gothic"/>
              <w:sz w:val="24"/>
              <w:szCs w:val="24"/>
            </w:rPr>
            <w:t>Ian Snell</w:t>
          </w:r>
        </w:p>
      </w:tc>
    </w:tr>
    <w:tr w:rsidR="005A7DE6" w:rsidRPr="008F6425" w14:paraId="6591B691" w14:textId="77777777" w:rsidTr="00CC2C03">
      <w:trPr>
        <w:trHeight w:val="418"/>
      </w:trPr>
      <w:tc>
        <w:tcPr>
          <w:tcW w:w="2972" w:type="dxa"/>
          <w:vMerge/>
        </w:tcPr>
        <w:p w14:paraId="03267F83" w14:textId="77777777" w:rsidR="005A7DE6" w:rsidRPr="008F6425" w:rsidRDefault="005A7DE6" w:rsidP="005A7DE6">
          <w:pPr>
            <w:rPr>
              <w:rFonts w:ascii="Century Gothic" w:hAnsi="Century Gothic"/>
              <w:b/>
              <w:sz w:val="24"/>
              <w:szCs w:val="24"/>
            </w:rPr>
          </w:pPr>
        </w:p>
      </w:tc>
      <w:tc>
        <w:tcPr>
          <w:tcW w:w="5103" w:type="dxa"/>
        </w:tcPr>
        <w:p w14:paraId="76F6651B" w14:textId="77777777" w:rsidR="005A7DE6" w:rsidRPr="008F6425" w:rsidRDefault="005A7DE6" w:rsidP="005A7DE6">
          <w:pPr>
            <w:rPr>
              <w:rFonts w:ascii="Century Gothic" w:hAnsi="Century Gothic"/>
              <w:b/>
              <w:sz w:val="24"/>
              <w:szCs w:val="24"/>
            </w:rPr>
          </w:pPr>
          <w:r w:rsidRPr="008F6425">
            <w:rPr>
              <w:rFonts w:ascii="Century Gothic" w:hAnsi="Century Gothic"/>
              <w:b/>
              <w:sz w:val="24"/>
              <w:szCs w:val="24"/>
            </w:rPr>
            <w:t>Signature</w:t>
          </w:r>
          <w:r>
            <w:rPr>
              <w:rFonts w:ascii="Century Gothic" w:hAnsi="Century Gothic"/>
              <w:b/>
              <w:sz w:val="24"/>
              <w:szCs w:val="24"/>
            </w:rPr>
            <w:t xml:space="preserve"> </w:t>
          </w:r>
          <w:r>
            <w:rPr>
              <w:noProof/>
              <w:lang w:eastAsia="en-GB"/>
            </w:rPr>
            <w:drawing>
              <wp:inline distT="0" distB="0" distL="0" distR="0" wp14:anchorId="3A9FDC36" wp14:editId="21CFE03B">
                <wp:extent cx="450850" cy="323850"/>
                <wp:effectExtent l="0" t="0" r="6350" b="0"/>
                <wp:docPr id="100" name="Picture 100" descr="C:\Users\ian.snell\AppData\Local\Microsoft\Windows\INetCache\Content.Word\ia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C:\Users\ian.snell\AppData\Local\Microsoft\Windows\INetCache\Content.Word\ia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A7DE6" w:rsidRPr="008F6425" w14:paraId="3DF74FA8" w14:textId="77777777" w:rsidTr="00CC2C03">
      <w:trPr>
        <w:trHeight w:val="127"/>
      </w:trPr>
      <w:tc>
        <w:tcPr>
          <w:tcW w:w="2972" w:type="dxa"/>
        </w:tcPr>
        <w:p w14:paraId="2215CFE4" w14:textId="77777777" w:rsidR="005A7DE6" w:rsidRPr="008F6425" w:rsidRDefault="005A7DE6" w:rsidP="005A7DE6">
          <w:pPr>
            <w:rPr>
              <w:rFonts w:ascii="Century Gothic" w:hAnsi="Century Gothic"/>
              <w:b/>
              <w:sz w:val="24"/>
              <w:szCs w:val="24"/>
            </w:rPr>
          </w:pPr>
          <w:r>
            <w:rPr>
              <w:rFonts w:ascii="Century Gothic" w:hAnsi="Century Gothic"/>
              <w:b/>
              <w:sz w:val="24"/>
              <w:szCs w:val="24"/>
            </w:rPr>
            <w:t xml:space="preserve">Next Review </w:t>
          </w:r>
          <w:r w:rsidRPr="008F6425">
            <w:rPr>
              <w:rFonts w:ascii="Century Gothic" w:hAnsi="Century Gothic"/>
              <w:b/>
              <w:sz w:val="24"/>
              <w:szCs w:val="24"/>
            </w:rPr>
            <w:t>Date</w:t>
          </w:r>
        </w:p>
      </w:tc>
      <w:tc>
        <w:tcPr>
          <w:tcW w:w="5103" w:type="dxa"/>
        </w:tcPr>
        <w:p w14:paraId="39D510EE" w14:textId="77777777" w:rsidR="005A7DE6" w:rsidRPr="008F6425" w:rsidRDefault="005A7DE6" w:rsidP="005A7DE6">
          <w:pPr>
            <w:rPr>
              <w:rFonts w:ascii="Century Gothic" w:hAnsi="Century Gothic"/>
              <w:sz w:val="24"/>
              <w:szCs w:val="24"/>
            </w:rPr>
          </w:pPr>
          <w:r>
            <w:rPr>
              <w:rFonts w:ascii="Century Gothic" w:hAnsi="Century Gothic"/>
              <w:sz w:val="24"/>
              <w:szCs w:val="24"/>
            </w:rPr>
            <w:t>September 2020</w:t>
          </w:r>
        </w:p>
      </w:tc>
    </w:tr>
  </w:tbl>
  <w:p w14:paraId="53B7A7A9" w14:textId="77777777" w:rsidR="005A7DE6" w:rsidRPr="008542A1" w:rsidRDefault="005A7DE6" w:rsidP="005A7DE6">
    <w:pPr>
      <w:pStyle w:val="Header"/>
      <w:rPr>
        <w:sz w:val="36"/>
        <w:szCs w:val="36"/>
      </w:rPr>
    </w:pPr>
  </w:p>
  <w:p w14:paraId="47A7F11C" w14:textId="77777777" w:rsidR="005A7DE6" w:rsidRDefault="005A7D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6F3B0" w14:textId="7897F305" w:rsidR="005F4384" w:rsidRDefault="008F6425">
    <w:pPr>
      <w:pStyle w:val="Header"/>
      <w:rPr>
        <w:sz w:val="36"/>
        <w:szCs w:val="36"/>
      </w:rPr>
    </w:pPr>
    <w:r>
      <w:rPr>
        <w:sz w:val="36"/>
        <w:szCs w:val="36"/>
      </w:rPr>
      <w:t xml:space="preserve">Risk Assessment – </w:t>
    </w:r>
    <w:r w:rsidR="001911FE">
      <w:rPr>
        <w:sz w:val="36"/>
        <w:szCs w:val="36"/>
      </w:rPr>
      <w:t xml:space="preserve">COVID-19 </w:t>
    </w:r>
    <w:r w:rsidR="006414B0">
      <w:rPr>
        <w:sz w:val="36"/>
        <w:szCs w:val="36"/>
      </w:rPr>
      <w:t>Family Open Days</w:t>
    </w:r>
  </w:p>
  <w:tbl>
    <w:tblPr>
      <w:tblStyle w:val="TableGrid"/>
      <w:tblpPr w:leftFromText="180" w:rightFromText="180" w:vertAnchor="text" w:horzAnchor="margin" w:tblpXSpec="right" w:tblpY="106"/>
      <w:tblOverlap w:val="never"/>
      <w:tblW w:w="0" w:type="auto"/>
      <w:tblLook w:val="04A0" w:firstRow="1" w:lastRow="0" w:firstColumn="1" w:lastColumn="0" w:noHBand="0" w:noVBand="1"/>
    </w:tblPr>
    <w:tblGrid>
      <w:gridCol w:w="2156"/>
      <w:gridCol w:w="2160"/>
      <w:gridCol w:w="2160"/>
    </w:tblGrid>
    <w:tr w:rsidR="00130DF2" w:rsidRPr="008F6425" w14:paraId="50FD1962" w14:textId="77777777" w:rsidTr="00B36A2E">
      <w:trPr>
        <w:trHeight w:val="294"/>
      </w:trPr>
      <w:tc>
        <w:tcPr>
          <w:tcW w:w="2156" w:type="dxa"/>
        </w:tcPr>
        <w:p w14:paraId="2DCF5818" w14:textId="77777777" w:rsidR="00130DF2" w:rsidRPr="008F6425" w:rsidRDefault="00130DF2" w:rsidP="00B36A2E">
          <w:pPr>
            <w:rPr>
              <w:rFonts w:ascii="Century Gothic" w:hAnsi="Century Gothic"/>
              <w:b/>
              <w:sz w:val="20"/>
              <w:szCs w:val="20"/>
            </w:rPr>
          </w:pPr>
          <w:r w:rsidRPr="008F6425">
            <w:rPr>
              <w:rFonts w:ascii="Century Gothic" w:hAnsi="Century Gothic"/>
              <w:b/>
              <w:sz w:val="20"/>
              <w:szCs w:val="20"/>
            </w:rPr>
            <w:t>Severity</w:t>
          </w:r>
        </w:p>
      </w:tc>
      <w:tc>
        <w:tcPr>
          <w:tcW w:w="2160" w:type="dxa"/>
        </w:tcPr>
        <w:p w14:paraId="06734A31" w14:textId="77777777" w:rsidR="00130DF2" w:rsidRPr="008F6425" w:rsidRDefault="00130DF2" w:rsidP="00B36A2E">
          <w:pPr>
            <w:rPr>
              <w:rFonts w:ascii="Century Gothic" w:hAnsi="Century Gothic"/>
              <w:b/>
              <w:sz w:val="20"/>
              <w:szCs w:val="20"/>
            </w:rPr>
          </w:pPr>
          <w:r w:rsidRPr="008F6425">
            <w:rPr>
              <w:rFonts w:ascii="Century Gothic" w:hAnsi="Century Gothic"/>
              <w:b/>
              <w:sz w:val="20"/>
              <w:szCs w:val="20"/>
            </w:rPr>
            <w:t>Likelihood</w:t>
          </w:r>
        </w:p>
      </w:tc>
      <w:tc>
        <w:tcPr>
          <w:tcW w:w="2160" w:type="dxa"/>
        </w:tcPr>
        <w:p w14:paraId="0FF1F97E" w14:textId="77777777" w:rsidR="00130DF2" w:rsidRPr="008F6425" w:rsidRDefault="00130DF2" w:rsidP="00B36A2E">
          <w:pPr>
            <w:rPr>
              <w:rFonts w:ascii="Century Gothic" w:hAnsi="Century Gothic"/>
              <w:b/>
              <w:sz w:val="20"/>
              <w:szCs w:val="20"/>
            </w:rPr>
          </w:pPr>
          <w:r w:rsidRPr="008F6425">
            <w:rPr>
              <w:rFonts w:ascii="Century Gothic" w:hAnsi="Century Gothic"/>
              <w:b/>
              <w:sz w:val="20"/>
              <w:szCs w:val="20"/>
            </w:rPr>
            <w:t>Risk Rating* (S x L)</w:t>
          </w:r>
        </w:p>
      </w:tc>
    </w:tr>
    <w:tr w:rsidR="00130DF2" w:rsidRPr="008F6425" w14:paraId="30F35D7C" w14:textId="77777777" w:rsidTr="00B36A2E">
      <w:trPr>
        <w:trHeight w:val="278"/>
      </w:trPr>
      <w:tc>
        <w:tcPr>
          <w:tcW w:w="2156" w:type="dxa"/>
        </w:tcPr>
        <w:p w14:paraId="18C3B0CD" w14:textId="77777777" w:rsidR="00130DF2" w:rsidRPr="008F6425" w:rsidRDefault="00130DF2" w:rsidP="00B36A2E">
          <w:pPr>
            <w:rPr>
              <w:rFonts w:ascii="Century Gothic" w:hAnsi="Century Gothic"/>
              <w:sz w:val="20"/>
              <w:szCs w:val="20"/>
            </w:rPr>
          </w:pPr>
          <w:r w:rsidRPr="008F6425">
            <w:rPr>
              <w:rFonts w:ascii="Century Gothic" w:hAnsi="Century Gothic"/>
              <w:sz w:val="20"/>
              <w:szCs w:val="20"/>
            </w:rPr>
            <w:t>1 No or Little Harm</w:t>
          </w:r>
        </w:p>
      </w:tc>
      <w:tc>
        <w:tcPr>
          <w:tcW w:w="2160" w:type="dxa"/>
        </w:tcPr>
        <w:p w14:paraId="2662670A" w14:textId="77777777" w:rsidR="00130DF2" w:rsidRPr="008F6425" w:rsidRDefault="00130DF2" w:rsidP="00B36A2E">
          <w:pPr>
            <w:rPr>
              <w:rFonts w:ascii="Century Gothic" w:hAnsi="Century Gothic"/>
              <w:sz w:val="20"/>
              <w:szCs w:val="20"/>
            </w:rPr>
          </w:pPr>
          <w:r w:rsidRPr="008F6425">
            <w:rPr>
              <w:rFonts w:ascii="Century Gothic" w:hAnsi="Century Gothic"/>
              <w:sz w:val="20"/>
              <w:szCs w:val="20"/>
            </w:rPr>
            <w:t>1 Unlikely</w:t>
          </w:r>
        </w:p>
      </w:tc>
      <w:tc>
        <w:tcPr>
          <w:tcW w:w="2160" w:type="dxa"/>
          <w:shd w:val="clear" w:color="auto" w:fill="92D050"/>
        </w:tcPr>
        <w:p w14:paraId="2817B7D0" w14:textId="77777777" w:rsidR="00130DF2" w:rsidRPr="008F6425" w:rsidRDefault="00130DF2" w:rsidP="00B36A2E">
          <w:pPr>
            <w:rPr>
              <w:rFonts w:ascii="Century Gothic" w:hAnsi="Century Gothic"/>
              <w:sz w:val="20"/>
              <w:szCs w:val="20"/>
            </w:rPr>
          </w:pPr>
          <w:r w:rsidRPr="008F6425">
            <w:rPr>
              <w:rFonts w:ascii="Century Gothic" w:hAnsi="Century Gothic"/>
              <w:sz w:val="20"/>
              <w:szCs w:val="20"/>
            </w:rPr>
            <w:t>1-5 Low</w:t>
          </w:r>
        </w:p>
      </w:tc>
    </w:tr>
    <w:tr w:rsidR="00130DF2" w:rsidRPr="008F6425" w14:paraId="676189D5" w14:textId="77777777" w:rsidTr="00B36A2E">
      <w:trPr>
        <w:trHeight w:val="294"/>
      </w:trPr>
      <w:tc>
        <w:tcPr>
          <w:tcW w:w="2156" w:type="dxa"/>
        </w:tcPr>
        <w:p w14:paraId="03563D5C" w14:textId="77777777" w:rsidR="00130DF2" w:rsidRPr="008F6425" w:rsidRDefault="00130DF2" w:rsidP="00B36A2E">
          <w:pPr>
            <w:rPr>
              <w:rFonts w:ascii="Century Gothic" w:hAnsi="Century Gothic"/>
              <w:sz w:val="20"/>
              <w:szCs w:val="20"/>
            </w:rPr>
          </w:pPr>
          <w:r w:rsidRPr="008F6425">
            <w:rPr>
              <w:rFonts w:ascii="Century Gothic" w:hAnsi="Century Gothic"/>
              <w:sz w:val="20"/>
              <w:szCs w:val="20"/>
            </w:rPr>
            <w:t>2 Minor/First Aid</w:t>
          </w:r>
        </w:p>
      </w:tc>
      <w:tc>
        <w:tcPr>
          <w:tcW w:w="2160" w:type="dxa"/>
        </w:tcPr>
        <w:p w14:paraId="1E7CA7B3" w14:textId="77777777" w:rsidR="00130DF2" w:rsidRPr="008F6425" w:rsidRDefault="00130DF2" w:rsidP="00B36A2E">
          <w:pPr>
            <w:rPr>
              <w:rFonts w:ascii="Century Gothic" w:hAnsi="Century Gothic"/>
              <w:sz w:val="20"/>
              <w:szCs w:val="20"/>
            </w:rPr>
          </w:pPr>
          <w:r w:rsidRPr="008F6425">
            <w:rPr>
              <w:rFonts w:ascii="Century Gothic" w:hAnsi="Century Gothic"/>
              <w:sz w:val="20"/>
              <w:szCs w:val="20"/>
            </w:rPr>
            <w:t>2 Possible</w:t>
          </w:r>
        </w:p>
      </w:tc>
      <w:tc>
        <w:tcPr>
          <w:tcW w:w="2160" w:type="dxa"/>
          <w:shd w:val="clear" w:color="auto" w:fill="FFFF00"/>
        </w:tcPr>
        <w:p w14:paraId="2F3A3720" w14:textId="77777777" w:rsidR="00130DF2" w:rsidRPr="008F6425" w:rsidRDefault="00130DF2" w:rsidP="00B36A2E">
          <w:pPr>
            <w:rPr>
              <w:rFonts w:ascii="Century Gothic" w:hAnsi="Century Gothic"/>
              <w:sz w:val="20"/>
              <w:szCs w:val="20"/>
            </w:rPr>
          </w:pPr>
          <w:r w:rsidRPr="008F6425">
            <w:rPr>
              <w:rFonts w:ascii="Century Gothic" w:hAnsi="Century Gothic"/>
              <w:sz w:val="20"/>
              <w:szCs w:val="20"/>
            </w:rPr>
            <w:t>6-10 Medium</w:t>
          </w:r>
        </w:p>
      </w:tc>
    </w:tr>
    <w:tr w:rsidR="00130DF2" w:rsidRPr="008F6425" w14:paraId="6F3A1F69" w14:textId="77777777" w:rsidTr="00B36A2E">
      <w:trPr>
        <w:trHeight w:val="278"/>
      </w:trPr>
      <w:tc>
        <w:tcPr>
          <w:tcW w:w="2156" w:type="dxa"/>
        </w:tcPr>
        <w:p w14:paraId="23F1ADF6" w14:textId="77777777" w:rsidR="00130DF2" w:rsidRPr="008F6425" w:rsidRDefault="00130DF2" w:rsidP="00B36A2E">
          <w:pPr>
            <w:rPr>
              <w:rFonts w:ascii="Century Gothic" w:hAnsi="Century Gothic"/>
              <w:sz w:val="20"/>
              <w:szCs w:val="20"/>
            </w:rPr>
          </w:pPr>
          <w:r w:rsidRPr="008F6425">
            <w:rPr>
              <w:rFonts w:ascii="Century Gothic" w:hAnsi="Century Gothic"/>
              <w:sz w:val="20"/>
              <w:szCs w:val="20"/>
            </w:rPr>
            <w:t>3 Medical Attention</w:t>
          </w:r>
        </w:p>
      </w:tc>
      <w:tc>
        <w:tcPr>
          <w:tcW w:w="2160" w:type="dxa"/>
        </w:tcPr>
        <w:p w14:paraId="09AB7A55" w14:textId="77777777" w:rsidR="00130DF2" w:rsidRPr="008F6425" w:rsidRDefault="00130DF2" w:rsidP="00B36A2E">
          <w:pPr>
            <w:rPr>
              <w:rFonts w:ascii="Century Gothic" w:hAnsi="Century Gothic"/>
              <w:sz w:val="20"/>
              <w:szCs w:val="20"/>
            </w:rPr>
          </w:pPr>
          <w:r w:rsidRPr="008F6425">
            <w:rPr>
              <w:rFonts w:ascii="Century Gothic" w:hAnsi="Century Gothic"/>
              <w:sz w:val="20"/>
              <w:szCs w:val="20"/>
            </w:rPr>
            <w:t>3 Probable</w:t>
          </w:r>
        </w:p>
      </w:tc>
      <w:tc>
        <w:tcPr>
          <w:tcW w:w="2160" w:type="dxa"/>
          <w:shd w:val="clear" w:color="auto" w:fill="FF0000"/>
        </w:tcPr>
        <w:p w14:paraId="1280B8B1" w14:textId="77777777" w:rsidR="00130DF2" w:rsidRPr="008F6425" w:rsidRDefault="00130DF2" w:rsidP="00B36A2E">
          <w:pPr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10+ H</w:t>
          </w:r>
          <w:r w:rsidRPr="008F6425">
            <w:rPr>
              <w:rFonts w:ascii="Century Gothic" w:hAnsi="Century Gothic"/>
              <w:sz w:val="20"/>
              <w:szCs w:val="20"/>
            </w:rPr>
            <w:t>igh</w:t>
          </w:r>
        </w:p>
      </w:tc>
    </w:tr>
    <w:tr w:rsidR="00130DF2" w:rsidRPr="008F6425" w14:paraId="469D0052" w14:textId="77777777" w:rsidTr="00B36A2E">
      <w:trPr>
        <w:trHeight w:val="294"/>
      </w:trPr>
      <w:tc>
        <w:tcPr>
          <w:tcW w:w="2156" w:type="dxa"/>
        </w:tcPr>
        <w:p w14:paraId="23D3F96E" w14:textId="77777777" w:rsidR="00130DF2" w:rsidRPr="008F6425" w:rsidRDefault="00130DF2" w:rsidP="00B36A2E">
          <w:pPr>
            <w:rPr>
              <w:rFonts w:ascii="Century Gothic" w:hAnsi="Century Gothic"/>
              <w:sz w:val="20"/>
              <w:szCs w:val="20"/>
            </w:rPr>
          </w:pPr>
          <w:r w:rsidRPr="008F6425">
            <w:rPr>
              <w:rFonts w:ascii="Century Gothic" w:hAnsi="Century Gothic"/>
              <w:sz w:val="20"/>
              <w:szCs w:val="20"/>
            </w:rPr>
            <w:t>4 Hospitalisation</w:t>
          </w:r>
        </w:p>
      </w:tc>
      <w:tc>
        <w:tcPr>
          <w:tcW w:w="2160" w:type="dxa"/>
        </w:tcPr>
        <w:p w14:paraId="1614B539" w14:textId="77777777" w:rsidR="00130DF2" w:rsidRPr="008F6425" w:rsidRDefault="00130DF2" w:rsidP="00B36A2E">
          <w:pPr>
            <w:rPr>
              <w:rFonts w:ascii="Century Gothic" w:hAnsi="Century Gothic"/>
              <w:sz w:val="20"/>
              <w:szCs w:val="20"/>
            </w:rPr>
          </w:pPr>
          <w:r w:rsidRPr="008F6425">
            <w:rPr>
              <w:rFonts w:ascii="Century Gothic" w:hAnsi="Century Gothic"/>
              <w:sz w:val="20"/>
              <w:szCs w:val="20"/>
            </w:rPr>
            <w:t>4 Likely</w:t>
          </w:r>
        </w:p>
      </w:tc>
      <w:tc>
        <w:tcPr>
          <w:tcW w:w="2160" w:type="dxa"/>
        </w:tcPr>
        <w:p w14:paraId="33791164" w14:textId="77777777" w:rsidR="00130DF2" w:rsidRPr="008F6425" w:rsidRDefault="00130DF2" w:rsidP="00B36A2E">
          <w:pPr>
            <w:rPr>
              <w:rFonts w:ascii="Century Gothic" w:hAnsi="Century Gothic"/>
              <w:sz w:val="20"/>
              <w:szCs w:val="20"/>
            </w:rPr>
          </w:pPr>
        </w:p>
      </w:tc>
    </w:tr>
    <w:tr w:rsidR="00130DF2" w:rsidRPr="008F6425" w14:paraId="79CA39C7" w14:textId="77777777" w:rsidTr="00B36A2E">
      <w:trPr>
        <w:trHeight w:val="278"/>
      </w:trPr>
      <w:tc>
        <w:tcPr>
          <w:tcW w:w="2156" w:type="dxa"/>
        </w:tcPr>
        <w:p w14:paraId="10221F36" w14:textId="77777777" w:rsidR="00130DF2" w:rsidRPr="008F6425" w:rsidRDefault="00130DF2" w:rsidP="00B36A2E">
          <w:pPr>
            <w:rPr>
              <w:rFonts w:ascii="Century Gothic" w:hAnsi="Century Gothic"/>
              <w:sz w:val="20"/>
              <w:szCs w:val="20"/>
            </w:rPr>
          </w:pPr>
          <w:r w:rsidRPr="008F6425">
            <w:rPr>
              <w:rFonts w:ascii="Century Gothic" w:hAnsi="Century Gothic"/>
              <w:sz w:val="20"/>
              <w:szCs w:val="20"/>
            </w:rPr>
            <w:t>5 Death/Irreparable Injury</w:t>
          </w:r>
        </w:p>
      </w:tc>
      <w:tc>
        <w:tcPr>
          <w:tcW w:w="2160" w:type="dxa"/>
        </w:tcPr>
        <w:p w14:paraId="081410CB" w14:textId="77777777" w:rsidR="00130DF2" w:rsidRPr="008F6425" w:rsidRDefault="00130DF2" w:rsidP="00B36A2E">
          <w:pPr>
            <w:rPr>
              <w:rFonts w:ascii="Century Gothic" w:hAnsi="Century Gothic"/>
              <w:sz w:val="20"/>
              <w:szCs w:val="20"/>
            </w:rPr>
          </w:pPr>
          <w:r w:rsidRPr="008F6425">
            <w:rPr>
              <w:rFonts w:ascii="Century Gothic" w:hAnsi="Century Gothic"/>
              <w:sz w:val="20"/>
              <w:szCs w:val="20"/>
            </w:rPr>
            <w:t>5 Certain</w:t>
          </w:r>
        </w:p>
      </w:tc>
      <w:tc>
        <w:tcPr>
          <w:tcW w:w="2160" w:type="dxa"/>
        </w:tcPr>
        <w:p w14:paraId="04D4FBBD" w14:textId="77777777" w:rsidR="00130DF2" w:rsidRPr="008F6425" w:rsidRDefault="00130DF2" w:rsidP="00B36A2E">
          <w:pPr>
            <w:rPr>
              <w:rFonts w:ascii="Century Gothic" w:hAnsi="Century Gothic"/>
              <w:sz w:val="20"/>
              <w:szCs w:val="20"/>
            </w:rPr>
          </w:pPr>
        </w:p>
      </w:tc>
    </w:tr>
  </w:tbl>
  <w:p w14:paraId="5E17895E" w14:textId="77777777" w:rsidR="00130DF2" w:rsidRPr="007670CD" w:rsidRDefault="00130DF2">
    <w:pPr>
      <w:pStyle w:val="Header"/>
      <w:rPr>
        <w:sz w:val="12"/>
        <w:szCs w:val="12"/>
      </w:rPr>
    </w:pPr>
  </w:p>
  <w:tbl>
    <w:tblPr>
      <w:tblStyle w:val="TableGrid"/>
      <w:tblpPr w:leftFromText="180" w:rightFromText="180" w:vertAnchor="text" w:tblpY="1"/>
      <w:tblOverlap w:val="never"/>
      <w:tblW w:w="0" w:type="auto"/>
      <w:tblLook w:val="04A0" w:firstRow="1" w:lastRow="0" w:firstColumn="1" w:lastColumn="0" w:noHBand="0" w:noVBand="1"/>
    </w:tblPr>
    <w:tblGrid>
      <w:gridCol w:w="2972"/>
      <w:gridCol w:w="5103"/>
    </w:tblGrid>
    <w:tr w:rsidR="007670CD" w:rsidRPr="008F6425" w14:paraId="527ACB84" w14:textId="77777777" w:rsidTr="00B87859">
      <w:trPr>
        <w:trHeight w:val="416"/>
      </w:trPr>
      <w:tc>
        <w:tcPr>
          <w:tcW w:w="2972" w:type="dxa"/>
          <w:vMerge w:val="restart"/>
        </w:tcPr>
        <w:p w14:paraId="0625066A" w14:textId="77777777" w:rsidR="007670CD" w:rsidRPr="008F6425" w:rsidRDefault="007670CD" w:rsidP="007670CD">
          <w:pPr>
            <w:rPr>
              <w:rFonts w:ascii="Century Gothic" w:hAnsi="Century Gothic"/>
              <w:b/>
              <w:sz w:val="24"/>
              <w:szCs w:val="24"/>
            </w:rPr>
          </w:pPr>
          <w:r w:rsidRPr="008F6425">
            <w:rPr>
              <w:rFonts w:ascii="Century Gothic" w:hAnsi="Century Gothic"/>
              <w:b/>
              <w:sz w:val="24"/>
              <w:szCs w:val="24"/>
            </w:rPr>
            <w:t>Creator/Reviewer of Risk Assessment</w:t>
          </w:r>
        </w:p>
      </w:tc>
      <w:tc>
        <w:tcPr>
          <w:tcW w:w="5103" w:type="dxa"/>
        </w:tcPr>
        <w:p w14:paraId="5573B1DA" w14:textId="77777777" w:rsidR="007670CD" w:rsidRPr="008F6425" w:rsidRDefault="007670CD" w:rsidP="007670CD">
          <w:pPr>
            <w:rPr>
              <w:rFonts w:ascii="Century Gothic" w:hAnsi="Century Gothic"/>
              <w:b/>
              <w:sz w:val="24"/>
              <w:szCs w:val="24"/>
            </w:rPr>
          </w:pPr>
          <w:r w:rsidRPr="008F6425">
            <w:rPr>
              <w:rFonts w:ascii="Century Gothic" w:hAnsi="Century Gothic"/>
              <w:b/>
              <w:sz w:val="24"/>
              <w:szCs w:val="24"/>
            </w:rPr>
            <w:t xml:space="preserve">Name </w:t>
          </w:r>
          <w:r>
            <w:rPr>
              <w:rFonts w:ascii="Century Gothic" w:hAnsi="Century Gothic"/>
              <w:sz w:val="24"/>
              <w:szCs w:val="24"/>
            </w:rPr>
            <w:t>Kat Kelly</w:t>
          </w:r>
        </w:p>
      </w:tc>
    </w:tr>
    <w:tr w:rsidR="007670CD" w:rsidRPr="008F6425" w14:paraId="51261C22" w14:textId="77777777" w:rsidTr="00B87859">
      <w:trPr>
        <w:trHeight w:val="418"/>
      </w:trPr>
      <w:tc>
        <w:tcPr>
          <w:tcW w:w="2972" w:type="dxa"/>
          <w:vMerge/>
        </w:tcPr>
        <w:p w14:paraId="4BDE6031" w14:textId="77777777" w:rsidR="007670CD" w:rsidRPr="008F6425" w:rsidRDefault="007670CD" w:rsidP="007670CD">
          <w:pPr>
            <w:rPr>
              <w:rFonts w:ascii="Century Gothic" w:hAnsi="Century Gothic"/>
              <w:b/>
              <w:sz w:val="24"/>
              <w:szCs w:val="24"/>
            </w:rPr>
          </w:pPr>
        </w:p>
      </w:tc>
      <w:tc>
        <w:tcPr>
          <w:tcW w:w="5103" w:type="dxa"/>
        </w:tcPr>
        <w:p w14:paraId="2D1D1E74" w14:textId="77777777" w:rsidR="007670CD" w:rsidRPr="008F6425" w:rsidRDefault="007670CD" w:rsidP="007670CD">
          <w:pPr>
            <w:rPr>
              <w:rFonts w:ascii="Century Gothic" w:hAnsi="Century Gothic"/>
              <w:b/>
              <w:sz w:val="24"/>
              <w:szCs w:val="24"/>
            </w:rPr>
          </w:pPr>
          <w:r>
            <w:rPr>
              <w:rFonts w:ascii="Century Gothic" w:hAnsi="Century Gothic"/>
              <w:b/>
              <w:noProof/>
              <w:sz w:val="24"/>
              <w:szCs w:val="24"/>
            </w:rPr>
            <w:drawing>
              <wp:anchor distT="0" distB="0" distL="114300" distR="114300" simplePos="0" relativeHeight="251660288" behindDoc="1" locked="0" layoutInCell="1" allowOverlap="1" wp14:anchorId="78006AD5" wp14:editId="430F5BC0">
                <wp:simplePos x="0" y="0"/>
                <wp:positionH relativeFrom="column">
                  <wp:posOffset>841375</wp:posOffset>
                </wp:positionH>
                <wp:positionV relativeFrom="paragraph">
                  <wp:posOffset>0</wp:posOffset>
                </wp:positionV>
                <wp:extent cx="736600" cy="361950"/>
                <wp:effectExtent l="0" t="0" r="0" b="0"/>
                <wp:wrapTight wrapText="bothSides">
                  <wp:wrapPolygon edited="0">
                    <wp:start x="2793" y="2274"/>
                    <wp:lineTo x="559" y="10232"/>
                    <wp:lineTo x="1676" y="14779"/>
                    <wp:lineTo x="13407" y="20463"/>
                    <wp:lineTo x="16759" y="20463"/>
                    <wp:lineTo x="19552" y="12505"/>
                    <wp:lineTo x="18434" y="6821"/>
                    <wp:lineTo x="12848" y="2274"/>
                    <wp:lineTo x="2793" y="2274"/>
                  </wp:wrapPolygon>
                </wp:wrapTight>
                <wp:docPr id="101" name="Picture 101" descr="A picture containing shap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icture containing shape&#10;&#10;Description automatically generated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500" t="16667" r="31875" b="24999"/>
                        <a:stretch/>
                      </pic:blipFill>
                      <pic:spPr bwMode="auto">
                        <a:xfrm>
                          <a:off x="0" y="0"/>
                          <a:ext cx="736600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8F6425">
            <w:rPr>
              <w:rFonts w:ascii="Century Gothic" w:hAnsi="Century Gothic"/>
              <w:b/>
              <w:sz w:val="24"/>
              <w:szCs w:val="24"/>
            </w:rPr>
            <w:t>Signature</w:t>
          </w:r>
          <w:r>
            <w:rPr>
              <w:rFonts w:ascii="Century Gothic" w:hAnsi="Century Gothic"/>
              <w:b/>
              <w:sz w:val="24"/>
              <w:szCs w:val="24"/>
            </w:rPr>
            <w:t xml:space="preserve"> </w:t>
          </w:r>
        </w:p>
      </w:tc>
    </w:tr>
    <w:tr w:rsidR="007670CD" w:rsidRPr="008F6425" w14:paraId="7B188DAF" w14:textId="77777777" w:rsidTr="00B87859">
      <w:trPr>
        <w:trHeight w:val="127"/>
      </w:trPr>
      <w:tc>
        <w:tcPr>
          <w:tcW w:w="2972" w:type="dxa"/>
        </w:tcPr>
        <w:p w14:paraId="3E1235F1" w14:textId="77777777" w:rsidR="007670CD" w:rsidRPr="008F6425" w:rsidRDefault="007670CD" w:rsidP="007670CD">
          <w:pPr>
            <w:rPr>
              <w:rFonts w:ascii="Century Gothic" w:hAnsi="Century Gothic"/>
              <w:b/>
              <w:sz w:val="24"/>
              <w:szCs w:val="24"/>
            </w:rPr>
          </w:pPr>
          <w:r>
            <w:rPr>
              <w:rFonts w:ascii="Century Gothic" w:hAnsi="Century Gothic"/>
              <w:b/>
              <w:sz w:val="24"/>
              <w:szCs w:val="24"/>
            </w:rPr>
            <w:t xml:space="preserve">Next Review </w:t>
          </w:r>
          <w:r w:rsidRPr="008F6425">
            <w:rPr>
              <w:rFonts w:ascii="Century Gothic" w:hAnsi="Century Gothic"/>
              <w:b/>
              <w:sz w:val="24"/>
              <w:szCs w:val="24"/>
            </w:rPr>
            <w:t>Date</w:t>
          </w:r>
        </w:p>
      </w:tc>
      <w:tc>
        <w:tcPr>
          <w:tcW w:w="5103" w:type="dxa"/>
        </w:tcPr>
        <w:p w14:paraId="5BAC467A" w14:textId="27D953D6" w:rsidR="007670CD" w:rsidRPr="008F6425" w:rsidRDefault="003D78E1" w:rsidP="007670CD">
          <w:pPr>
            <w:rPr>
              <w:rFonts w:ascii="Century Gothic" w:hAnsi="Century Gothic"/>
              <w:sz w:val="24"/>
              <w:szCs w:val="24"/>
            </w:rPr>
          </w:pPr>
          <w:r>
            <w:rPr>
              <w:rFonts w:ascii="Century Gothic" w:hAnsi="Century Gothic"/>
              <w:sz w:val="24"/>
              <w:szCs w:val="24"/>
            </w:rPr>
            <w:t>February</w:t>
          </w:r>
          <w:r w:rsidR="007670CD">
            <w:rPr>
              <w:rFonts w:ascii="Century Gothic" w:hAnsi="Century Gothic"/>
              <w:sz w:val="24"/>
              <w:szCs w:val="24"/>
            </w:rPr>
            <w:t xml:space="preserve"> 2021</w:t>
          </w:r>
        </w:p>
      </w:tc>
    </w:tr>
  </w:tbl>
  <w:p w14:paraId="484A2284" w14:textId="63694CFA" w:rsidR="00130DF2" w:rsidRDefault="00130DF2" w:rsidP="000261A1">
    <w:pPr>
      <w:pStyle w:val="Header"/>
      <w:rPr>
        <w:sz w:val="36"/>
        <w:szCs w:val="36"/>
      </w:rPr>
    </w:pPr>
  </w:p>
  <w:p w14:paraId="778EDE24" w14:textId="77777777" w:rsidR="00AA549E" w:rsidRDefault="00AA549E" w:rsidP="000261A1">
    <w:pPr>
      <w:pStyle w:val="Header"/>
      <w:rPr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C0297" w14:textId="77777777" w:rsidR="003D78E1" w:rsidRDefault="003D78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80F04"/>
    <w:multiLevelType w:val="hybridMultilevel"/>
    <w:tmpl w:val="DF708EBC"/>
    <w:lvl w:ilvl="0" w:tplc="81BC6EAA">
      <w:numFmt w:val="bullet"/>
      <w:lvlText w:val="•"/>
      <w:lvlJc w:val="left"/>
      <w:pPr>
        <w:ind w:left="132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8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</w:abstractNum>
  <w:abstractNum w:abstractNumId="1" w15:restartNumberingAfterBreak="0">
    <w:nsid w:val="2A6472AB"/>
    <w:multiLevelType w:val="hybridMultilevel"/>
    <w:tmpl w:val="E368B6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D79CD"/>
    <w:multiLevelType w:val="hybridMultilevel"/>
    <w:tmpl w:val="0B4E19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EF4F84"/>
    <w:multiLevelType w:val="hybridMultilevel"/>
    <w:tmpl w:val="10B2E12E"/>
    <w:lvl w:ilvl="0" w:tplc="6532A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auto"/>
        <w:sz w:val="22"/>
        <w:szCs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C5AAE"/>
    <w:multiLevelType w:val="hybridMultilevel"/>
    <w:tmpl w:val="2EACE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C328D"/>
    <w:multiLevelType w:val="hybridMultilevel"/>
    <w:tmpl w:val="EFBED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9F52A1"/>
    <w:multiLevelType w:val="hybridMultilevel"/>
    <w:tmpl w:val="84FE9040"/>
    <w:lvl w:ilvl="0" w:tplc="6532A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62EDB"/>
    <w:multiLevelType w:val="hybridMultilevel"/>
    <w:tmpl w:val="83A0F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22BE5"/>
    <w:multiLevelType w:val="hybridMultilevel"/>
    <w:tmpl w:val="63CE6E96"/>
    <w:lvl w:ilvl="0" w:tplc="6532A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90C"/>
    <w:rsid w:val="00012E8C"/>
    <w:rsid w:val="000261A1"/>
    <w:rsid w:val="00040EEA"/>
    <w:rsid w:val="00045226"/>
    <w:rsid w:val="000A508B"/>
    <w:rsid w:val="000C42B5"/>
    <w:rsid w:val="00130DF2"/>
    <w:rsid w:val="0014466A"/>
    <w:rsid w:val="001911FE"/>
    <w:rsid w:val="001B1A5A"/>
    <w:rsid w:val="001C0E0D"/>
    <w:rsid w:val="001C3601"/>
    <w:rsid w:val="001E70A4"/>
    <w:rsid w:val="00211CCF"/>
    <w:rsid w:val="00231FEF"/>
    <w:rsid w:val="002973D7"/>
    <w:rsid w:val="002A5523"/>
    <w:rsid w:val="002C62CB"/>
    <w:rsid w:val="002C7C75"/>
    <w:rsid w:val="002D2972"/>
    <w:rsid w:val="003068D3"/>
    <w:rsid w:val="003B1EB2"/>
    <w:rsid w:val="003D78E1"/>
    <w:rsid w:val="004937EA"/>
    <w:rsid w:val="005041FF"/>
    <w:rsid w:val="00507292"/>
    <w:rsid w:val="0052732B"/>
    <w:rsid w:val="00527A37"/>
    <w:rsid w:val="0056620E"/>
    <w:rsid w:val="005A2737"/>
    <w:rsid w:val="005A7DE6"/>
    <w:rsid w:val="005C0FA9"/>
    <w:rsid w:val="005F4384"/>
    <w:rsid w:val="006414B0"/>
    <w:rsid w:val="00667BA9"/>
    <w:rsid w:val="007134E2"/>
    <w:rsid w:val="0071487A"/>
    <w:rsid w:val="0071610D"/>
    <w:rsid w:val="00745088"/>
    <w:rsid w:val="007670CD"/>
    <w:rsid w:val="00770BCB"/>
    <w:rsid w:val="00791058"/>
    <w:rsid w:val="007A6E60"/>
    <w:rsid w:val="007C23C8"/>
    <w:rsid w:val="008319F5"/>
    <w:rsid w:val="008347EA"/>
    <w:rsid w:val="00844E2C"/>
    <w:rsid w:val="008542A1"/>
    <w:rsid w:val="008609AA"/>
    <w:rsid w:val="00880D33"/>
    <w:rsid w:val="008A45D0"/>
    <w:rsid w:val="008B72FE"/>
    <w:rsid w:val="008C6E8F"/>
    <w:rsid w:val="008F6425"/>
    <w:rsid w:val="00906760"/>
    <w:rsid w:val="00953D05"/>
    <w:rsid w:val="00961848"/>
    <w:rsid w:val="0098312A"/>
    <w:rsid w:val="00997469"/>
    <w:rsid w:val="009A189A"/>
    <w:rsid w:val="009C336B"/>
    <w:rsid w:val="00A40605"/>
    <w:rsid w:val="00A41158"/>
    <w:rsid w:val="00A83BD9"/>
    <w:rsid w:val="00AA549E"/>
    <w:rsid w:val="00AB4E0D"/>
    <w:rsid w:val="00AB5428"/>
    <w:rsid w:val="00AC590C"/>
    <w:rsid w:val="00AC7C02"/>
    <w:rsid w:val="00B36A2E"/>
    <w:rsid w:val="00B51906"/>
    <w:rsid w:val="00BA2DA2"/>
    <w:rsid w:val="00BC1F32"/>
    <w:rsid w:val="00BE4246"/>
    <w:rsid w:val="00C366F5"/>
    <w:rsid w:val="00CC22E7"/>
    <w:rsid w:val="00CD3176"/>
    <w:rsid w:val="00D0342B"/>
    <w:rsid w:val="00D37DD9"/>
    <w:rsid w:val="00DB2244"/>
    <w:rsid w:val="00DB6974"/>
    <w:rsid w:val="00DF54CA"/>
    <w:rsid w:val="00E164EA"/>
    <w:rsid w:val="00E42EC1"/>
    <w:rsid w:val="00E45CC1"/>
    <w:rsid w:val="00E55356"/>
    <w:rsid w:val="00E709B3"/>
    <w:rsid w:val="00EB65BA"/>
    <w:rsid w:val="00EC6102"/>
    <w:rsid w:val="00ED1D1D"/>
    <w:rsid w:val="00EF047A"/>
    <w:rsid w:val="00F731CE"/>
    <w:rsid w:val="00FF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1B68E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3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42B"/>
  </w:style>
  <w:style w:type="paragraph" w:styleId="Footer">
    <w:name w:val="footer"/>
    <w:basedOn w:val="Normal"/>
    <w:link w:val="FooterChar"/>
    <w:uiPriority w:val="99"/>
    <w:unhideWhenUsed/>
    <w:rsid w:val="00D03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42B"/>
  </w:style>
  <w:style w:type="paragraph" w:styleId="BalloonText">
    <w:name w:val="Balloon Text"/>
    <w:basedOn w:val="Normal"/>
    <w:link w:val="BalloonTextChar"/>
    <w:uiPriority w:val="99"/>
    <w:semiHidden/>
    <w:unhideWhenUsed/>
    <w:rsid w:val="005F4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38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F642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Text">
    <w:name w:val="1 Text"/>
    <w:basedOn w:val="Normal"/>
    <w:rsid w:val="008F6425"/>
    <w:pPr>
      <w:spacing w:after="0" w:line="240" w:lineRule="exact"/>
    </w:pPr>
    <w:rPr>
      <w:rFonts w:ascii="Arial" w:eastAsia="Times New Roman" w:hAnsi="Arial" w:cs="Times New Roman"/>
      <w:sz w:val="1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B6974"/>
    <w:pPr>
      <w:ind w:left="720"/>
      <w:contextualSpacing/>
    </w:pPr>
  </w:style>
  <w:style w:type="paragraph" w:customStyle="1" w:styleId="Default">
    <w:name w:val="Default"/>
    <w:rsid w:val="006414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6414B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115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83B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B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B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BD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37D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4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enceoxford.com/schools/risk-assessments/" TargetMode="External"/><Relationship Id="rId13" Type="http://schemas.openxmlformats.org/officeDocument/2006/relationships/hyperlink" Target="https://www.nhs.uk/conditions/coronavirus-covid-19/people-at-higher-risk/whos-at-higher-risk-from-coronavirus/" TargetMode="External"/><Relationship Id="rId18" Type="http://schemas.openxmlformats.org/officeDocument/2006/relationships/hyperlink" Target="https://www.gov.uk/government/publications/face-coverings-when-to-wear-one-and-how-to-make-your-own/face-coverings-when-to-wear-one-and-how-to-make-your-own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alama.org.uk/covid-19-medical-risk-assessmen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hs.uk/conditions/coronavirus-covid-19/people-at-higher-risk/whos-at-higher-risk-from-coronavirus/" TargetMode="External"/><Relationship Id="rId17" Type="http://schemas.openxmlformats.org/officeDocument/2006/relationships/hyperlink" Target="https://www.eventbrite.co.uk/support/articles/en_US/How_To/how-to-transfer-to-a-different-event-or-ticket-type?lg=en_GB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nhs.uk/conditions/coronavirus-covid-19/symptoms/" TargetMode="External"/><Relationship Id="rId20" Type="http://schemas.openxmlformats.org/officeDocument/2006/relationships/hyperlink" Target="https://www.nhs.uk/conditions/coronavirus-covid-19/symptoms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uidance/local-restriction-tiers-what-you-need-to-know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gov.uk/guidance/maintaining-records-of-staff-customers-and-visitors-to-support-nhs-test-and-trace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www.gov.uk/guidance/working-safely-during-coronavirus-covid-19/the-visitor-economy" TargetMode="External"/><Relationship Id="rId19" Type="http://schemas.openxmlformats.org/officeDocument/2006/relationships/hyperlink" Target="https://www.gov.uk/guidance/maintaining-records-of-staff-customers-and-visitors-to-support-nhs-test-and-tra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uidance/local-restriction-tiers-what-you-need-to-know" TargetMode="External"/><Relationship Id="rId14" Type="http://schemas.openxmlformats.org/officeDocument/2006/relationships/hyperlink" Target="https://www.nhs.uk/conditions/coronavirus-covid-19/people-at-higher-risk/whos-at-higher-risk-from-coronavirus/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E08EB-E1C9-0942-A1F0-363C7CAD6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1211</Words>
  <Characters>6903</Characters>
  <Application>Microsoft Office Word</Application>
  <DocSecurity>0</DocSecurity>
  <Lines>57</Lines>
  <Paragraphs>16</Paragraphs>
  <ScaleCrop>false</ScaleCrop>
  <Company/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2021-01-06T13:17:00Z</dcterms:created>
  <dcterms:modified xsi:type="dcterms:W3CDTF">2021-01-06T13:17:00Z</dcterms:modified>
</cp:coreProperties>
</file>